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F5" w:rsidRDefault="00B4009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b/>
          <w:noProof/>
        </w:rPr>
        <w:drawing>
          <wp:inline distT="0" distB="0" distL="0" distR="0">
            <wp:extent cx="3304380" cy="128651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3BA" w:rsidRDefault="000143BA" w:rsidP="000143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ПРОГРАММА ПРОВЕДЕНИЯ</w:t>
      </w:r>
    </w:p>
    <w:p w:rsidR="000143BA" w:rsidRPr="00E22CB3" w:rsidRDefault="000143BA" w:rsidP="000143B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соревнований по компетенции Парикмахерское искусство</w:t>
      </w:r>
    </w:p>
    <w:p w:rsidR="000143BA" w:rsidRDefault="000143BA" w:rsidP="000143B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5049">
        <w:rPr>
          <w:rFonts w:ascii="Times New Roman" w:hAnsi="Times New Roman"/>
          <w:b/>
          <w:color w:val="000000" w:themeColor="text1"/>
          <w:sz w:val="24"/>
          <w:szCs w:val="28"/>
        </w:rPr>
        <w:t>Регионально</w:t>
      </w:r>
      <w:r>
        <w:rPr>
          <w:rFonts w:ascii="Times New Roman" w:hAnsi="Times New Roman"/>
          <w:b/>
          <w:color w:val="000000" w:themeColor="text1"/>
          <w:sz w:val="24"/>
          <w:szCs w:val="28"/>
        </w:rPr>
        <w:t xml:space="preserve">го </w:t>
      </w:r>
      <w:r>
        <w:rPr>
          <w:rFonts w:ascii="Times New Roman" w:hAnsi="Times New Roman"/>
          <w:b/>
          <w:sz w:val="24"/>
          <w:szCs w:val="28"/>
        </w:rPr>
        <w:t xml:space="preserve">этапа Чемпионата </w:t>
      </w:r>
    </w:p>
    <w:p w:rsidR="000143BA" w:rsidRPr="0025336E" w:rsidRDefault="000143BA" w:rsidP="000143B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по профессиональному мастерству «Профессионалы». Основная категория</w:t>
      </w:r>
    </w:p>
    <w:p w:rsidR="000143BA" w:rsidRDefault="000143BA" w:rsidP="000143BA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8"/>
        </w:rPr>
        <w:t xml:space="preserve">Регион проведения </w:t>
      </w:r>
      <w:r w:rsidRPr="00515049">
        <w:rPr>
          <w:rFonts w:ascii="Times New Roman" w:hAnsi="Times New Roman"/>
          <w:b/>
          <w:color w:val="000000" w:themeColor="text1"/>
          <w:sz w:val="24"/>
          <w:szCs w:val="28"/>
        </w:rPr>
        <w:t>Волгоградская область</w:t>
      </w:r>
    </w:p>
    <w:p w:rsidR="000143BA" w:rsidRPr="00153D22" w:rsidRDefault="000143BA" w:rsidP="000143B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</w:p>
    <w:tbl>
      <w:tblPr>
        <w:tblStyle w:val="afff"/>
        <w:tblW w:w="10485" w:type="dxa"/>
        <w:tblLook w:val="04A0" w:firstRow="1" w:lastRow="0" w:firstColumn="1" w:lastColumn="0" w:noHBand="0" w:noVBand="1"/>
      </w:tblPr>
      <w:tblGrid>
        <w:gridCol w:w="3145"/>
        <w:gridCol w:w="7340"/>
      </w:tblGrid>
      <w:tr w:rsidR="000143BA" w:rsidRPr="000B2623" w:rsidTr="00424A08">
        <w:trPr>
          <w:trHeight w:val="555"/>
        </w:trPr>
        <w:tc>
          <w:tcPr>
            <w:tcW w:w="10485" w:type="dxa"/>
            <w:gridSpan w:val="2"/>
            <w:shd w:val="clear" w:color="auto" w:fill="9BDB7F"/>
            <w:vAlign w:val="center"/>
          </w:tcPr>
          <w:p w:rsidR="000143BA" w:rsidRPr="000B2623" w:rsidRDefault="000143BA" w:rsidP="00424A08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143BA" w:rsidRPr="000B2623" w:rsidTr="00424A08">
        <w:tc>
          <w:tcPr>
            <w:tcW w:w="3145" w:type="dxa"/>
            <w:vAlign w:val="center"/>
          </w:tcPr>
          <w:p w:rsidR="000143BA" w:rsidRPr="000B2623" w:rsidRDefault="000143BA" w:rsidP="00424A08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40" w:type="dxa"/>
          </w:tcPr>
          <w:p w:rsidR="000143BA" w:rsidRPr="000B2623" w:rsidRDefault="000143BA" w:rsidP="00424A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03.02.2025 - 07.02.2025</w:t>
            </w:r>
          </w:p>
        </w:tc>
      </w:tr>
      <w:tr w:rsidR="000143BA" w:rsidRPr="000B2623" w:rsidTr="00424A08">
        <w:tc>
          <w:tcPr>
            <w:tcW w:w="3145" w:type="dxa"/>
            <w:vAlign w:val="center"/>
          </w:tcPr>
          <w:p w:rsidR="000143BA" w:rsidRPr="000B2623" w:rsidRDefault="000143BA" w:rsidP="00424A08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40" w:type="dxa"/>
          </w:tcPr>
          <w:p w:rsidR="000143BA" w:rsidRPr="000B2623" w:rsidRDefault="000143BA" w:rsidP="00424A08">
            <w:pPr>
              <w:rPr>
                <w:sz w:val="24"/>
                <w:szCs w:val="28"/>
              </w:rPr>
            </w:pPr>
            <w:r w:rsidRPr="00515049">
              <w:rPr>
                <w:sz w:val="24"/>
                <w:szCs w:val="28"/>
              </w:rPr>
              <w:t>400107, г. Волгоград, проспект Маршала Советского Союза Г. К. Жукова, дом 83</w:t>
            </w:r>
          </w:p>
        </w:tc>
      </w:tr>
      <w:tr w:rsidR="000143BA" w:rsidRPr="00E22CB3" w:rsidTr="00424A08">
        <w:trPr>
          <w:trHeight w:val="480"/>
        </w:trPr>
        <w:tc>
          <w:tcPr>
            <w:tcW w:w="3145" w:type="dxa"/>
            <w:vAlign w:val="center"/>
          </w:tcPr>
          <w:p w:rsidR="000143BA" w:rsidRPr="00E22CB3" w:rsidRDefault="000143BA" w:rsidP="00424A08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40" w:type="dxa"/>
          </w:tcPr>
          <w:p w:rsidR="000143BA" w:rsidRPr="00E22CB3" w:rsidRDefault="000143BA" w:rsidP="00424A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Барсукова Светлана Анатольевна</w:t>
            </w:r>
          </w:p>
        </w:tc>
      </w:tr>
      <w:tr w:rsidR="000143BA" w:rsidRPr="00E22CB3" w:rsidTr="00424A08">
        <w:trPr>
          <w:trHeight w:val="480"/>
        </w:trPr>
        <w:tc>
          <w:tcPr>
            <w:tcW w:w="3145" w:type="dxa"/>
            <w:vAlign w:val="center"/>
          </w:tcPr>
          <w:p w:rsidR="000143BA" w:rsidRPr="000B2623" w:rsidRDefault="000143BA" w:rsidP="00424A08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40" w:type="dxa"/>
          </w:tcPr>
          <w:p w:rsidR="000143BA" w:rsidRPr="00515049" w:rsidRDefault="000143BA" w:rsidP="00424A08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 xml:space="preserve">89880015233, </w:t>
            </w:r>
            <w:r>
              <w:rPr>
                <w:sz w:val="24"/>
                <w:szCs w:val="28"/>
                <w:lang w:val="en-US"/>
              </w:rPr>
              <w:t>svetik_bars@mail.ru</w:t>
            </w:r>
          </w:p>
        </w:tc>
      </w:tr>
    </w:tbl>
    <w:p w:rsidR="00597EF5" w:rsidRDefault="00597EF5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afff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8618"/>
      </w:tblGrid>
      <w:tr w:rsidR="00597EF5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597EF5" w:rsidRDefault="000143BA" w:rsidP="00153D2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03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</w:t>
            </w:r>
            <w:r>
              <w:rPr>
                <w:b/>
                <w:sz w:val="24"/>
                <w:szCs w:val="28"/>
              </w:rPr>
              <w:t>25</w:t>
            </w:r>
            <w:r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Проверка качества подключения оборудования конкурсной зоны. Электрика и водоснабжение. Оснащение склада, комнаты экспертов, комнаты конкурсантов в соответствии с ИЛ. Подключение и проверка орг. техники, наличия и качества работы беспроводного интернета.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Встреча и регистрация экспертов. Знакомство экспертов. Представление ГЭ, ТАП для всех экспертов.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Проведение инструктажа по ТБ. Обсуждение КД. Обсуждение правил проверки </w:t>
            </w:r>
            <w:proofErr w:type="spellStart"/>
            <w:r>
              <w:rPr>
                <w:sz w:val="24"/>
              </w:rPr>
              <w:t>тулбоков</w:t>
            </w:r>
            <w:proofErr w:type="spellEnd"/>
            <w:r>
              <w:rPr>
                <w:sz w:val="24"/>
              </w:rPr>
              <w:t>. Обсуждение проверки электрики (все электрическое оборудование, которое будет использоваться в соревновании должно пройти электрический тест в тот же день или оно не может использовано).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Обед.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Учеба экспертов. Утверждение КЗ и 30% изменений. Ознакомление с критериями оценки и списка нарушений. Подготовка материалов для конкурсантов. 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и подписание протоколов. 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sz w:val="24"/>
              </w:rPr>
            </w:pPr>
            <w:r>
              <w:rPr>
                <w:sz w:val="24"/>
              </w:rPr>
              <w:t>ЦСО – подготовка системы.</w:t>
            </w:r>
          </w:p>
        </w:tc>
      </w:tr>
      <w:tr w:rsidR="00597EF5">
        <w:tc>
          <w:tcPr>
            <w:tcW w:w="1838" w:type="dxa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18:00</w:t>
            </w:r>
          </w:p>
        </w:tc>
        <w:tc>
          <w:tcPr>
            <w:tcW w:w="8618" w:type="dxa"/>
          </w:tcPr>
          <w:p w:rsidR="00597EF5" w:rsidRDefault="00B40091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Подготовка оценочных листов. Покидать рабочее место только убедившись в том, что все готово для Д-1.</w:t>
            </w:r>
          </w:p>
        </w:tc>
      </w:tr>
      <w:tr w:rsidR="00597EF5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597EF5" w:rsidRDefault="000143BA" w:rsidP="00153D2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</w:t>
            </w:r>
            <w:r>
              <w:rPr>
                <w:b/>
                <w:sz w:val="24"/>
                <w:szCs w:val="28"/>
              </w:rPr>
              <w:t>25</w:t>
            </w:r>
            <w:r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597EF5">
        <w:trPr>
          <w:trHeight w:val="278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>Встреча и регистрация конкурсантов. Знакомство с конкурсантами. Представление ГЭ, ТАП для всех конкурсантов.</w:t>
            </w:r>
          </w:p>
        </w:tc>
      </w:tr>
      <w:tr w:rsidR="00597EF5">
        <w:trPr>
          <w:trHeight w:val="152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Проведение инструктажа по ТБ. Обсуждение КД.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Жеребьевка.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>Обед.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Проверка </w:t>
            </w:r>
            <w:proofErr w:type="spellStart"/>
            <w:r>
              <w:rPr>
                <w:sz w:val="24"/>
              </w:rPr>
              <w:t>тулбоксов</w:t>
            </w:r>
            <w:proofErr w:type="spellEnd"/>
            <w:r>
              <w:rPr>
                <w:sz w:val="24"/>
              </w:rPr>
              <w:t xml:space="preserve">. Знакомство с конкурсной площадкой. Электрический тест.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Распределение </w:t>
            </w:r>
            <w:proofErr w:type="spellStart"/>
            <w:r>
              <w:rPr>
                <w:sz w:val="24"/>
              </w:rPr>
              <w:t>тулбоксов</w:t>
            </w:r>
            <w:proofErr w:type="spellEnd"/>
            <w:r>
              <w:rPr>
                <w:sz w:val="24"/>
              </w:rPr>
              <w:t xml:space="preserve"> для хранения в специальной комнате.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Составление и подписание протоколов. Обсуждение Устойчивости (объяснить конкурсантам, что их ожидает).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>Подготовка оценочных листов. Покидать рабочее место только убедившись в том, что все готово для Д1.</w:t>
            </w:r>
          </w:p>
        </w:tc>
      </w:tr>
      <w:tr w:rsidR="00597EF5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597EF5" w:rsidRDefault="000143BA" w:rsidP="00153D22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lastRenderedPageBreak/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2025г.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08:30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Сбор участников соревнований. Проведение ТБ и ОТ.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08:45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Подготовка к Модулю А «Женская собранная прическа с окрашиванием».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Получение задания, вопросы к ГЭ.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09:00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А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Время: 3 часа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12:00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Стоп </w:t>
            </w:r>
            <w:r>
              <w:rPr>
                <w:sz w:val="24"/>
              </w:rPr>
              <w:t>+ 5 минут на уборку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12:05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13:15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FB06A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14:0</w:t>
            </w:r>
            <w:r w:rsidR="00B40091">
              <w:rPr>
                <w:sz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Сбор участников соревнований.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14:15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Подготовка к Модулю Б «Женская удлиненная стрижка с укладкой».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Получение задания, вопросы к ГЭ.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14:30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Б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Время: 1 час 30 минут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16:00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Стоп </w:t>
            </w:r>
            <w:r>
              <w:rPr>
                <w:sz w:val="24"/>
              </w:rPr>
              <w:t>+ 5 минут на уборку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16:05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502"/>
        </w:trPr>
        <w:tc>
          <w:tcPr>
            <w:tcW w:w="1838" w:type="dxa"/>
          </w:tcPr>
          <w:p w:rsidR="00597EF5" w:rsidRDefault="00B40091" w:rsidP="00FB06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16:</w:t>
            </w:r>
            <w:r w:rsidR="00FB06AE">
              <w:rPr>
                <w:sz w:val="24"/>
              </w:rPr>
              <w:t>30</w:t>
            </w:r>
          </w:p>
        </w:tc>
        <w:tc>
          <w:tcPr>
            <w:tcW w:w="8618" w:type="dxa"/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>Сбор участников соревнований. Проведение ТБ и ОТ.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B40091" w:rsidP="00FB06A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B06AE">
              <w:rPr>
                <w:sz w:val="24"/>
              </w:rPr>
              <w:t>6</w:t>
            </w:r>
            <w:r>
              <w:rPr>
                <w:sz w:val="24"/>
              </w:rPr>
              <w:t>:</w:t>
            </w:r>
            <w:r w:rsidR="00FB06AE">
              <w:rPr>
                <w:sz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Подготовка к Модулю В «Накрутка волос на коклюшки».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Получение задания, вопросы к ГЭ.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 w:rsidP="00FB06A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17:</w:t>
            </w:r>
            <w:r w:rsidR="00FB06AE">
              <w:rPr>
                <w:sz w:val="24"/>
              </w:rPr>
              <w:t>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В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Время: 50/55/60 минут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 w:rsidP="00FB06A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18:</w:t>
            </w:r>
            <w:r w:rsidR="00FB06AE">
              <w:rPr>
                <w:sz w:val="24"/>
              </w:rPr>
              <w:t>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Стоп </w:t>
            </w:r>
            <w:r>
              <w:rPr>
                <w:sz w:val="24"/>
              </w:rPr>
              <w:t>+ 5 минут на уборку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 w:rsidP="00FB06A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18:</w:t>
            </w:r>
            <w:r w:rsidR="00FB06AE">
              <w:rPr>
                <w:sz w:val="24"/>
              </w:rPr>
              <w:t>05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FB06AE" w:rsidP="00FB06A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B40091">
              <w:rPr>
                <w:sz w:val="24"/>
              </w:rPr>
              <w:t>:</w:t>
            </w:r>
            <w:r>
              <w:rPr>
                <w:sz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Внесение оценок в ЦСО. </w:t>
            </w:r>
          </w:p>
        </w:tc>
      </w:tr>
      <w:tr w:rsidR="00597EF5">
        <w:trPr>
          <w:trHeight w:val="70"/>
        </w:trPr>
        <w:tc>
          <w:tcPr>
            <w:tcW w:w="1838" w:type="dxa"/>
            <w:shd w:val="clear" w:color="auto" w:fill="auto"/>
          </w:tcPr>
          <w:p w:rsidR="00597EF5" w:rsidRDefault="000143BA" w:rsidP="000143B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19</w:t>
            </w:r>
            <w:r w:rsidR="00B40091">
              <w:rPr>
                <w:sz w:val="24"/>
              </w:rPr>
              <w:t>:</w:t>
            </w:r>
            <w:r>
              <w:rPr>
                <w:sz w:val="24"/>
              </w:rPr>
              <w:t>30</w:t>
            </w:r>
            <w:bookmarkStart w:id="0" w:name="_GoBack"/>
            <w:bookmarkEnd w:id="0"/>
          </w:p>
        </w:tc>
        <w:tc>
          <w:tcPr>
            <w:tcW w:w="8618" w:type="dxa"/>
            <w:shd w:val="clear" w:color="auto" w:fill="auto"/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Конец дня соревнований. Проверка готовности дня Д 2.</w:t>
            </w:r>
          </w:p>
        </w:tc>
      </w:tr>
      <w:tr w:rsidR="00597EF5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597EF5" w:rsidRDefault="000143BA" w:rsidP="00153D2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2025г.</w:t>
            </w:r>
          </w:p>
        </w:tc>
      </w:tr>
      <w:tr w:rsidR="00597EF5">
        <w:trPr>
          <w:trHeight w:val="1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Сбор участников соревнований.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Подготовка к Модулю Г «Женская коммерческая стрижка с окрашиванием». </w:t>
            </w:r>
          </w:p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Получение задания, вопросы к ГЭ. 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9:30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Г </w:t>
            </w:r>
          </w:p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Время: 3 часа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12:30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Стоп </w:t>
            </w:r>
            <w:r>
              <w:rPr>
                <w:sz w:val="24"/>
              </w:rPr>
              <w:t>+ 5 минут на уборку</w:t>
            </w:r>
          </w:p>
        </w:tc>
      </w:tr>
      <w:tr w:rsidR="00597EF5">
        <w:trPr>
          <w:trHeight w:val="143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12:35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Сбор участников соревнований.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Подготовка к Модулю Д «Мужская стрижка машинкой и укладка». </w:t>
            </w:r>
          </w:p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Получение задания, вопросы к ГЭ. 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14:30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Д </w:t>
            </w:r>
          </w:p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Время: 1 час 40 минут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16:10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Стоп </w:t>
            </w:r>
            <w:r>
              <w:rPr>
                <w:sz w:val="24"/>
              </w:rPr>
              <w:t>+ 5 минут на уборку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Внесение оценок в ЦСО.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Конец дня соревнований. Проверка готовности дня Д 3.</w:t>
            </w:r>
          </w:p>
        </w:tc>
      </w:tr>
    </w:tbl>
    <w:p w:rsidR="00597EF5" w:rsidRDefault="00597EF5"/>
    <w:tbl>
      <w:tblPr>
        <w:tblStyle w:val="afff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8618"/>
      </w:tblGrid>
      <w:tr w:rsidR="00597EF5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597EF5" w:rsidRDefault="000143BA" w:rsidP="00153D2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8"/>
              </w:rPr>
              <w:lastRenderedPageBreak/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3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2025г.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Сбор участников соревнований. Проведение ТБ и ОТ.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sz w:val="24"/>
              </w:rPr>
              <w:t xml:space="preserve">Подготовка к Модулю Е «Мужская модная стрижка с окрашиванием и укладкой». 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Получение задания, вопросы к ГЭ. 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9:30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Е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Время: 2 часа 45 минут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Стоп </w:t>
            </w:r>
            <w:r>
              <w:rPr>
                <w:sz w:val="24"/>
              </w:rPr>
              <w:t>+ 5 минут на уборку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12:20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13:45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Сбор участников соревнований. Проведение ТБ и ОТ. Подготовка конкурсантом рабочего места.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14:00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Подготовка к Модулю Ж «Мужской перманент, стрижка и укладка»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14:15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rPr>
                <w:sz w:val="24"/>
              </w:rPr>
            </w:pPr>
            <w:r>
              <w:rPr>
                <w:b/>
                <w:sz w:val="24"/>
              </w:rPr>
              <w:t>Старт.</w:t>
            </w:r>
            <w:r>
              <w:rPr>
                <w:sz w:val="24"/>
              </w:rPr>
              <w:t xml:space="preserve"> Выполнение задания по Модулю Ж</w:t>
            </w:r>
          </w:p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Время: 2 часа 30 минут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16:45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Стоп + </w:t>
            </w:r>
            <w:r>
              <w:rPr>
                <w:sz w:val="24"/>
              </w:rPr>
              <w:t>5 минут на уборку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16:50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Работа групп судей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17:30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Сбор участников соревнований. Конкурсанты могут собрать свои </w:t>
            </w:r>
            <w:proofErr w:type="spellStart"/>
            <w:r>
              <w:rPr>
                <w:sz w:val="24"/>
              </w:rPr>
              <w:t>тулбоксы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17:40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Внесение оценок в ЦСО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18:40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Сверка оценок.  </w:t>
            </w:r>
          </w:p>
        </w:tc>
      </w:tr>
      <w:tr w:rsidR="00597EF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19:40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EF5" w:rsidRDefault="00B40091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Конец дня соревнований. Оформление всей документации.  Сдача результатов в дирекцию чемпионата.</w:t>
            </w:r>
          </w:p>
        </w:tc>
      </w:tr>
    </w:tbl>
    <w:p w:rsidR="00597EF5" w:rsidRDefault="00597EF5">
      <w:pPr>
        <w:spacing w:after="0" w:line="240" w:lineRule="auto"/>
        <w:rPr>
          <w:rFonts w:ascii="Times New Roman" w:hAnsi="Times New Roman"/>
          <w:sz w:val="24"/>
        </w:rPr>
      </w:pPr>
    </w:p>
    <w:sectPr w:rsidR="00597EF5">
      <w:headerReference w:type="default" r:id="rId8"/>
      <w:footerReference w:type="default" r:id="rId9"/>
      <w:pgSz w:w="11906" w:h="16838"/>
      <w:pgMar w:top="720" w:right="720" w:bottom="720" w:left="720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4D1" w:rsidRDefault="006A14D1">
      <w:pPr>
        <w:spacing w:after="0" w:line="240" w:lineRule="auto"/>
      </w:pPr>
      <w:r>
        <w:separator/>
      </w:r>
    </w:p>
  </w:endnote>
  <w:endnote w:type="continuationSeparator" w:id="0">
    <w:p w:rsidR="006A14D1" w:rsidRDefault="006A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597EF5">
      <w:trPr>
        <w:jc w:val="center"/>
      </w:trPr>
      <w:tc>
        <w:tcPr>
          <w:tcW w:w="646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597EF5" w:rsidRDefault="00597EF5">
          <w:pPr>
            <w:pStyle w:val="a8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4001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597EF5" w:rsidRDefault="00B40091">
          <w:pPr>
            <w:pStyle w:val="a8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  <w:r>
            <w:rPr>
              <w:rFonts w:ascii="Times New Roman" w:hAnsi="Times New Roman"/>
              <w:caps/>
              <w:sz w:val="18"/>
            </w:rPr>
            <w:fldChar w:fldCharType="begin"/>
          </w:r>
          <w:r>
            <w:rPr>
              <w:rFonts w:ascii="Times New Roman" w:hAnsi="Times New Roman"/>
              <w:caps/>
              <w:sz w:val="18"/>
            </w:rPr>
            <w:instrText xml:space="preserve">PAGE </w:instrText>
          </w:r>
          <w:r>
            <w:rPr>
              <w:rFonts w:ascii="Times New Roman" w:hAnsi="Times New Roman"/>
              <w:caps/>
              <w:sz w:val="18"/>
            </w:rPr>
            <w:fldChar w:fldCharType="separate"/>
          </w:r>
          <w:r w:rsidR="000143BA">
            <w:rPr>
              <w:rFonts w:ascii="Times New Roman" w:hAnsi="Times New Roman"/>
              <w:caps/>
              <w:noProof/>
              <w:sz w:val="18"/>
            </w:rPr>
            <w:t>2</w:t>
          </w:r>
          <w:r>
            <w:rPr>
              <w:rFonts w:ascii="Times New Roman" w:hAnsi="Times New Roman"/>
              <w:caps/>
              <w:sz w:val="18"/>
            </w:rPr>
            <w:fldChar w:fldCharType="end"/>
          </w:r>
        </w:p>
      </w:tc>
    </w:tr>
  </w:tbl>
  <w:p w:rsidR="00597EF5" w:rsidRDefault="00597EF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4D1" w:rsidRDefault="006A14D1">
      <w:pPr>
        <w:spacing w:after="0" w:line="240" w:lineRule="auto"/>
      </w:pPr>
      <w:r>
        <w:separator/>
      </w:r>
    </w:p>
  </w:footnote>
  <w:footnote w:type="continuationSeparator" w:id="0">
    <w:p w:rsidR="006A14D1" w:rsidRDefault="006A1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EF5" w:rsidRDefault="00597EF5">
    <w:pPr>
      <w:pStyle w:val="aff6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6240"/>
    <w:multiLevelType w:val="multilevel"/>
    <w:tmpl w:val="D73A5FD2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6D41246"/>
    <w:multiLevelType w:val="multilevel"/>
    <w:tmpl w:val="71786256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291A7875"/>
    <w:multiLevelType w:val="multilevel"/>
    <w:tmpl w:val="F0440C42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0D76E90"/>
    <w:multiLevelType w:val="multilevel"/>
    <w:tmpl w:val="A95811D8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EF5"/>
    <w:rsid w:val="000143BA"/>
    <w:rsid w:val="00153D22"/>
    <w:rsid w:val="00597EF5"/>
    <w:rsid w:val="006A14D1"/>
    <w:rsid w:val="00B40091"/>
    <w:rsid w:val="00FB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848DA-27D9-4F31-9180-E0D643A0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1"/>
    <w:next w:val="a1"/>
    <w:link w:val="20"/>
    <w:uiPriority w:val="9"/>
    <w:qFormat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paragraph" w:styleId="3">
    <w:name w:val="heading 3"/>
    <w:basedOn w:val="a1"/>
    <w:next w:val="a1"/>
    <w:link w:val="30"/>
    <w:uiPriority w:val="9"/>
    <w:qFormat/>
    <w:pPr>
      <w:keepNext/>
      <w:spacing w:before="120" w:after="0" w:line="360" w:lineRule="auto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uiPriority w:val="9"/>
    <w:qFormat/>
    <w:pPr>
      <w:keepNext/>
      <w:widowControl w:val="0"/>
      <w:spacing w:after="0" w:line="360" w:lineRule="auto"/>
      <w:outlineLvl w:val="3"/>
    </w:pPr>
    <w:rPr>
      <w:rFonts w:ascii="Arial" w:hAnsi="Arial"/>
      <w:b/>
      <w:sz w:val="28"/>
    </w:rPr>
  </w:style>
  <w:style w:type="paragraph" w:styleId="5">
    <w:name w:val="heading 5"/>
    <w:basedOn w:val="a1"/>
    <w:next w:val="a1"/>
    <w:link w:val="50"/>
    <w:uiPriority w:val="9"/>
    <w:qFormat/>
    <w:pPr>
      <w:keepNext/>
      <w:widowControl w:val="0"/>
      <w:spacing w:after="0" w:line="360" w:lineRule="auto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1"/>
    <w:next w:val="a1"/>
    <w:link w:val="60"/>
    <w:uiPriority w:val="9"/>
    <w:qFormat/>
    <w:pPr>
      <w:keepNext/>
      <w:widowControl w:val="0"/>
      <w:spacing w:after="58" w:line="360" w:lineRule="auto"/>
      <w:outlineLvl w:val="5"/>
    </w:pPr>
    <w:rPr>
      <w:rFonts w:ascii="Arial" w:hAnsi="Arial"/>
      <w:b/>
      <w:sz w:val="24"/>
    </w:rPr>
  </w:style>
  <w:style w:type="paragraph" w:styleId="7">
    <w:name w:val="heading 7"/>
    <w:basedOn w:val="a1"/>
    <w:next w:val="a1"/>
    <w:link w:val="70"/>
    <w:uiPriority w:val="9"/>
    <w:qFormat/>
    <w:pPr>
      <w:keepNext/>
      <w:widowControl w:val="0"/>
      <w:spacing w:after="0" w:line="360" w:lineRule="auto"/>
      <w:jc w:val="both"/>
      <w:outlineLvl w:val="6"/>
    </w:pPr>
    <w:rPr>
      <w:rFonts w:ascii="Arial" w:hAnsi="Arial"/>
      <w:spacing w:val="-3"/>
      <w:sz w:val="28"/>
    </w:rPr>
  </w:style>
  <w:style w:type="paragraph" w:styleId="8">
    <w:name w:val="heading 8"/>
    <w:basedOn w:val="a1"/>
    <w:next w:val="a1"/>
    <w:link w:val="80"/>
    <w:uiPriority w:val="9"/>
    <w:qFormat/>
    <w:pPr>
      <w:keepNext/>
      <w:widowControl w:val="0"/>
      <w:spacing w:after="0" w:line="360" w:lineRule="auto"/>
      <w:jc w:val="both"/>
      <w:outlineLvl w:val="7"/>
    </w:pPr>
    <w:rPr>
      <w:rFonts w:ascii="Arial" w:hAnsi="Arial"/>
      <w:b/>
      <w:sz w:val="24"/>
    </w:rPr>
  </w:style>
  <w:style w:type="paragraph" w:styleId="9">
    <w:name w:val="heading 9"/>
    <w:basedOn w:val="a1"/>
    <w:next w:val="a1"/>
    <w:link w:val="90"/>
    <w:uiPriority w:val="9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hAnsi="Arial"/>
      <w:sz w:val="24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1"/>
    <w:next w:val="a1"/>
    <w:link w:val="22"/>
    <w:uiPriority w:val="39"/>
    <w:pPr>
      <w:tabs>
        <w:tab w:val="left" w:pos="142"/>
        <w:tab w:val="right" w:leader="dot" w:pos="9639"/>
      </w:tabs>
      <w:spacing w:after="0" w:line="240" w:lineRule="auto"/>
    </w:pPr>
    <w:rPr>
      <w:rFonts w:ascii="Times New Roman" w:hAnsi="Times New Roman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</w:rPr>
  </w:style>
  <w:style w:type="paragraph" w:styleId="23">
    <w:name w:val="Body Text Indent 2"/>
    <w:basedOn w:val="a1"/>
    <w:link w:val="24"/>
    <w:pPr>
      <w:spacing w:after="0" w:line="360" w:lineRule="auto"/>
      <w:ind w:left="720"/>
    </w:pPr>
    <w:rPr>
      <w:rFonts w:ascii="Arial" w:hAnsi="Arial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Arial" w:hAnsi="Arial"/>
      <w:sz w:val="24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spacing w:val="-3"/>
      <w:sz w:val="28"/>
    </w:rPr>
  </w:style>
  <w:style w:type="paragraph" w:customStyle="1" w:styleId="12">
    <w:name w:val="Знак примечания1"/>
    <w:basedOn w:val="13"/>
    <w:link w:val="a5"/>
    <w:rPr>
      <w:sz w:val="16"/>
    </w:rPr>
  </w:style>
  <w:style w:type="character" w:styleId="a5">
    <w:name w:val="annotation reference"/>
    <w:basedOn w:val="a2"/>
    <w:link w:val="12"/>
    <w:rPr>
      <w:sz w:val="16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a6">
    <w:name w:val="No Spacing"/>
    <w:link w:val="a7"/>
    <w:pPr>
      <w:spacing w:after="0" w:line="240" w:lineRule="auto"/>
    </w:pPr>
  </w:style>
  <w:style w:type="character" w:customStyle="1" w:styleId="a7">
    <w:name w:val="Без интервала Знак"/>
    <w:link w:val="a6"/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8">
    <w:name w:val="footer"/>
    <w:basedOn w:val="a1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25">
    <w:name w:val="Неразрешенное упоминание2"/>
    <w:basedOn w:val="13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link w:val="25"/>
    <w:rPr>
      <w:color w:val="605E5C"/>
      <w:shd w:val="clear" w:color="auto" w:fill="E1DFDD"/>
    </w:rPr>
  </w:style>
  <w:style w:type="paragraph" w:customStyle="1" w:styleId="a">
    <w:name w:val="!Список с точками"/>
    <w:basedOn w:val="a1"/>
    <w:link w:val="aa"/>
    <w:pPr>
      <w:numPr>
        <w:numId w:val="1"/>
      </w:numPr>
      <w:spacing w:after="0" w:line="360" w:lineRule="auto"/>
      <w:jc w:val="both"/>
    </w:pPr>
    <w:rPr>
      <w:rFonts w:ascii="Times New Roman" w:hAnsi="Times New Roman"/>
    </w:rPr>
  </w:style>
  <w:style w:type="character" w:customStyle="1" w:styleId="aa">
    <w:name w:val="!Список с точками"/>
    <w:basedOn w:val="1"/>
    <w:link w:val="a"/>
    <w:rPr>
      <w:rFonts w:ascii="Times New Roman" w:hAnsi="Times New Roman"/>
    </w:rPr>
  </w:style>
  <w:style w:type="paragraph" w:customStyle="1" w:styleId="ab">
    <w:name w:val="!Текст"/>
    <w:basedOn w:val="a1"/>
    <w:link w:val="ac"/>
    <w:pPr>
      <w:spacing w:after="0" w:line="360" w:lineRule="auto"/>
      <w:jc w:val="both"/>
    </w:pPr>
    <w:rPr>
      <w:rFonts w:ascii="Times New Roman" w:hAnsi="Times New Roman"/>
    </w:rPr>
  </w:style>
  <w:style w:type="character" w:customStyle="1" w:styleId="ac">
    <w:name w:val="!Текст"/>
    <w:basedOn w:val="1"/>
    <w:link w:val="ab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</w:rPr>
  </w:style>
  <w:style w:type="paragraph" w:customStyle="1" w:styleId="Doctitle">
    <w:name w:val="Doc title"/>
    <w:basedOn w:val="a1"/>
    <w:link w:val="Doctitle0"/>
    <w:pPr>
      <w:spacing w:after="0" w:line="360" w:lineRule="auto"/>
    </w:pPr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Pr>
      <w:rFonts w:ascii="Arial" w:hAnsi="Arial"/>
      <w:b/>
      <w:sz w:val="40"/>
    </w:rPr>
  </w:style>
  <w:style w:type="paragraph" w:customStyle="1" w:styleId="a0">
    <w:name w:val="цветной текст"/>
    <w:basedOn w:val="a1"/>
    <w:link w:val="ad"/>
    <w:pPr>
      <w:numPr>
        <w:numId w:val="2"/>
      </w:numPr>
      <w:spacing w:after="0" w:line="360" w:lineRule="auto"/>
      <w:jc w:val="both"/>
    </w:pPr>
    <w:rPr>
      <w:rFonts w:ascii="Times New Roman" w:hAnsi="Times New Roman"/>
      <w:color w:val="2C8DE6"/>
    </w:rPr>
  </w:style>
  <w:style w:type="character" w:customStyle="1" w:styleId="ad">
    <w:name w:val="цветной текст"/>
    <w:basedOn w:val="1"/>
    <w:link w:val="a0"/>
    <w:rPr>
      <w:rFonts w:ascii="Times New Roman" w:hAnsi="Times New Roman"/>
      <w:color w:val="2C8DE6"/>
    </w:rPr>
  </w:style>
  <w:style w:type="character" w:customStyle="1" w:styleId="90">
    <w:name w:val="Заголовок 9 Знак"/>
    <w:basedOn w:val="1"/>
    <w:link w:val="9"/>
    <w:rPr>
      <w:rFonts w:ascii="Arial" w:hAnsi="Arial"/>
      <w:sz w:val="24"/>
      <w:u w:val="single"/>
    </w:rPr>
  </w:style>
  <w:style w:type="paragraph" w:customStyle="1" w:styleId="13">
    <w:name w:val="Основной шрифт абзаца1"/>
  </w:style>
  <w:style w:type="paragraph" w:customStyle="1" w:styleId="ae">
    <w:name w:val="!Синий заголовок текста"/>
    <w:basedOn w:val="af"/>
    <w:link w:val="af0"/>
  </w:style>
  <w:style w:type="character" w:customStyle="1" w:styleId="af0">
    <w:name w:val="!Синий заголовок текста"/>
    <w:basedOn w:val="af1"/>
    <w:link w:val="ae"/>
    <w:rPr>
      <w:rFonts w:ascii="Times New Roman" w:hAnsi="Times New Roman"/>
      <w:b/>
      <w:color w:val="2C8DE6"/>
      <w:u w:val="single"/>
    </w:rPr>
  </w:style>
  <w:style w:type="paragraph" w:customStyle="1" w:styleId="Docsubtitle2">
    <w:name w:val="Doc subtitle2"/>
    <w:basedOn w:val="a1"/>
    <w:link w:val="Docsubtitle20"/>
    <w:pPr>
      <w:spacing w:after="0" w:line="360" w:lineRule="auto"/>
    </w:pPr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Pr>
      <w:rFonts w:ascii="Arial" w:hAnsi="Arial"/>
      <w:sz w:val="28"/>
    </w:rPr>
  </w:style>
  <w:style w:type="paragraph" w:styleId="af2">
    <w:name w:val="caption"/>
    <w:basedOn w:val="a1"/>
    <w:next w:val="a1"/>
    <w:link w:val="af3"/>
    <w:pPr>
      <w:widowControl w:val="0"/>
      <w:spacing w:before="240" w:after="0" w:line="360" w:lineRule="auto"/>
      <w:jc w:val="center"/>
    </w:pPr>
    <w:rPr>
      <w:rFonts w:ascii="Arial" w:hAnsi="Arial"/>
      <w:b/>
      <w:sz w:val="36"/>
    </w:rPr>
  </w:style>
  <w:style w:type="character" w:customStyle="1" w:styleId="af3">
    <w:name w:val="Название объекта Знак"/>
    <w:basedOn w:val="1"/>
    <w:link w:val="af2"/>
    <w:rPr>
      <w:rFonts w:ascii="Arial" w:hAnsi="Arial"/>
      <w:b/>
      <w:sz w:val="36"/>
    </w:rPr>
  </w:style>
  <w:style w:type="paragraph" w:customStyle="1" w:styleId="14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4"/>
    <w:rPr>
      <w:color w:val="800080"/>
      <w:u w:val="single"/>
    </w:rPr>
  </w:style>
  <w:style w:type="paragraph" w:customStyle="1" w:styleId="af">
    <w:name w:val="выделение цвет"/>
    <w:basedOn w:val="a1"/>
    <w:link w:val="af1"/>
    <w:pPr>
      <w:spacing w:after="0" w:line="360" w:lineRule="auto"/>
      <w:jc w:val="both"/>
    </w:pPr>
    <w:rPr>
      <w:rFonts w:ascii="Times New Roman" w:hAnsi="Times New Roman"/>
      <w:b/>
      <w:color w:val="2C8DE6"/>
      <w:u w:val="single"/>
    </w:rPr>
  </w:style>
  <w:style w:type="character" w:customStyle="1" w:styleId="af1">
    <w:name w:val="выделение цвет"/>
    <w:basedOn w:val="1"/>
    <w:link w:val="af"/>
    <w:rPr>
      <w:rFonts w:ascii="Times New Roman" w:hAnsi="Times New Roman"/>
      <w:b/>
      <w:color w:val="2C8DE6"/>
      <w:u w:val="single"/>
    </w:rPr>
  </w:style>
  <w:style w:type="paragraph" w:styleId="31">
    <w:name w:val="toc 3"/>
    <w:basedOn w:val="a1"/>
    <w:next w:val="a1"/>
    <w:link w:val="32"/>
    <w:uiPriority w:val="39"/>
    <w:pPr>
      <w:spacing w:after="100" w:line="276" w:lineRule="auto"/>
      <w:ind w:left="440"/>
    </w:pPr>
    <w:rPr>
      <w:rFonts w:ascii="Calibri" w:hAnsi="Calibri"/>
    </w:rPr>
  </w:style>
  <w:style w:type="character" w:customStyle="1" w:styleId="32">
    <w:name w:val="Оглавление 3 Знак"/>
    <w:basedOn w:val="1"/>
    <w:link w:val="31"/>
    <w:rPr>
      <w:rFonts w:ascii="Calibri" w:hAnsi="Calibri"/>
    </w:rPr>
  </w:style>
  <w:style w:type="paragraph" w:customStyle="1" w:styleId="ListaBlack">
    <w:name w:val="Lista Black"/>
    <w:basedOn w:val="af5"/>
    <w:link w:val="ListaBlack0"/>
    <w:pPr>
      <w:keepNext/>
      <w:numPr>
        <w:numId w:val="3"/>
      </w:numPr>
      <w:spacing w:after="120" w:line="240" w:lineRule="auto"/>
      <w:jc w:val="left"/>
    </w:pPr>
    <w:rPr>
      <w:rFonts w:ascii="Calibri" w:hAnsi="Calibri"/>
      <w:sz w:val="20"/>
    </w:rPr>
  </w:style>
  <w:style w:type="character" w:customStyle="1" w:styleId="ListaBlack0">
    <w:name w:val="Lista Black"/>
    <w:basedOn w:val="af6"/>
    <w:link w:val="ListaBlack"/>
    <w:rPr>
      <w:rFonts w:ascii="Calibri" w:hAnsi="Calibri"/>
      <w:sz w:val="20"/>
    </w:rPr>
  </w:style>
  <w:style w:type="paragraph" w:customStyle="1" w:styleId="15">
    <w:name w:val="Номер страницы1"/>
    <w:link w:val="af7"/>
    <w:rPr>
      <w:rFonts w:ascii="Arial" w:hAnsi="Arial"/>
      <w:sz w:val="16"/>
    </w:rPr>
  </w:style>
  <w:style w:type="character" w:styleId="af7">
    <w:name w:val="page number"/>
    <w:link w:val="15"/>
    <w:rPr>
      <w:rFonts w:ascii="Arial" w:hAnsi="Arial"/>
      <w:sz w:val="16"/>
    </w:rPr>
  </w:style>
  <w:style w:type="paragraph" w:customStyle="1" w:styleId="16">
    <w:name w:val="Знак сноски1"/>
    <w:link w:val="af8"/>
    <w:rPr>
      <w:vertAlign w:val="superscript"/>
    </w:rPr>
  </w:style>
  <w:style w:type="character" w:styleId="af8">
    <w:name w:val="footnote reference"/>
    <w:link w:val="16"/>
    <w:rPr>
      <w:vertAlign w:val="superscript"/>
    </w:rPr>
  </w:style>
  <w:style w:type="paragraph" w:styleId="27">
    <w:name w:val="Body Text 2"/>
    <w:basedOn w:val="a1"/>
    <w:link w:val="28"/>
    <w:pPr>
      <w:widowControl w:val="0"/>
      <w:spacing w:after="0" w:line="360" w:lineRule="auto"/>
      <w:jc w:val="both"/>
    </w:pPr>
    <w:rPr>
      <w:rFonts w:ascii="Arial" w:hAnsi="Arial"/>
      <w:spacing w:val="-3"/>
    </w:rPr>
  </w:style>
  <w:style w:type="character" w:customStyle="1" w:styleId="28">
    <w:name w:val="Основной текст 2 Знак"/>
    <w:basedOn w:val="1"/>
    <w:link w:val="27"/>
    <w:rPr>
      <w:rFonts w:ascii="Arial" w:hAnsi="Arial"/>
      <w:spacing w:val="-3"/>
    </w:rPr>
  </w:style>
  <w:style w:type="paragraph" w:customStyle="1" w:styleId="-2">
    <w:name w:val="!заголовок-2"/>
    <w:basedOn w:val="2"/>
    <w:link w:val="-20"/>
  </w:style>
  <w:style w:type="character" w:customStyle="1" w:styleId="-20">
    <w:name w:val="!заголовок-2"/>
    <w:basedOn w:val="20"/>
    <w:link w:val="-2"/>
    <w:rPr>
      <w:rFonts w:ascii="Arial" w:hAnsi="Arial"/>
      <w:b/>
      <w:sz w:val="28"/>
    </w:rPr>
  </w:style>
  <w:style w:type="paragraph" w:customStyle="1" w:styleId="538552DCBB0F4C4BB087ED922D6A6322">
    <w:name w:val="538552DCBB0F4C4BB087ED922D6A6322"/>
    <w:link w:val="538552DCBB0F4C4BB087ED922D6A63220"/>
    <w:pPr>
      <w:spacing w:after="200" w:line="276" w:lineRule="auto"/>
    </w:pPr>
    <w:rPr>
      <w:rFonts w:ascii="Calibri" w:hAnsi="Calibri"/>
    </w:rPr>
  </w:style>
  <w:style w:type="character" w:customStyle="1" w:styleId="538552DCBB0F4C4BB087ED922D6A63220">
    <w:name w:val="538552DCBB0F4C4BB087ED922D6A6322"/>
    <w:link w:val="538552DCBB0F4C4BB087ED922D6A6322"/>
    <w:rPr>
      <w:rFonts w:ascii="Calibri" w:hAnsi="Calibri"/>
    </w:rPr>
  </w:style>
  <w:style w:type="paragraph" w:styleId="af9">
    <w:name w:val="annotation text"/>
    <w:basedOn w:val="a1"/>
    <w:link w:val="af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a">
    <w:name w:val="Текст примечания Знак"/>
    <w:basedOn w:val="1"/>
    <w:link w:val="af9"/>
    <w:rPr>
      <w:rFonts w:ascii="Times New Roman" w:hAnsi="Times New Roman"/>
      <w:sz w:val="20"/>
    </w:rPr>
  </w:style>
  <w:style w:type="paragraph" w:customStyle="1" w:styleId="bullet">
    <w:name w:val="bullet"/>
    <w:basedOn w:val="a1"/>
    <w:link w:val="bullet0"/>
    <w:pPr>
      <w:numPr>
        <w:numId w:val="4"/>
      </w:numPr>
      <w:spacing w:after="0" w:line="360" w:lineRule="auto"/>
    </w:pPr>
    <w:rPr>
      <w:rFonts w:ascii="Arial" w:hAnsi="Arial"/>
    </w:rPr>
  </w:style>
  <w:style w:type="character" w:customStyle="1" w:styleId="bullet0">
    <w:name w:val="bullet"/>
    <w:basedOn w:val="1"/>
    <w:link w:val="bullet"/>
    <w:rPr>
      <w:rFonts w:ascii="Arial" w:hAnsi="Arial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8"/>
    </w:rPr>
  </w:style>
  <w:style w:type="paragraph" w:styleId="afb">
    <w:name w:val="annotation subject"/>
    <w:basedOn w:val="af9"/>
    <w:next w:val="af9"/>
    <w:link w:val="afc"/>
    <w:rPr>
      <w:b/>
    </w:rPr>
  </w:style>
  <w:style w:type="character" w:customStyle="1" w:styleId="afc">
    <w:name w:val="Тема примечания Знак"/>
    <w:basedOn w:val="afa"/>
    <w:link w:val="afb"/>
    <w:rPr>
      <w:rFonts w:ascii="Times New Roman" w:hAnsi="Times New Roman"/>
      <w:b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aps/>
      <w:color w:val="2C8DE6"/>
      <w:sz w:val="36"/>
    </w:rPr>
  </w:style>
  <w:style w:type="paragraph" w:customStyle="1" w:styleId="numberedlist">
    <w:name w:val="numbered list"/>
    <w:basedOn w:val="bullet"/>
    <w:link w:val="numberedlist0"/>
  </w:style>
  <w:style w:type="character" w:customStyle="1" w:styleId="numberedlist0">
    <w:name w:val="numbered list"/>
    <w:basedOn w:val="bullet0"/>
    <w:link w:val="numberedlist"/>
    <w:rPr>
      <w:rFonts w:ascii="Arial" w:hAnsi="Arial"/>
    </w:rPr>
  </w:style>
  <w:style w:type="paragraph" w:customStyle="1" w:styleId="17">
    <w:name w:val="Гиперссылка1"/>
    <w:link w:val="afd"/>
    <w:rPr>
      <w:color w:val="0000FF"/>
      <w:u w:val="single"/>
    </w:rPr>
  </w:style>
  <w:style w:type="character" w:styleId="afd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1"/>
    <w:link w:val="Footnote0"/>
    <w:pPr>
      <w:spacing w:after="0" w:line="360" w:lineRule="auto"/>
    </w:pPr>
    <w:rPr>
      <w:rFonts w:ascii="Times New Roman" w:hAnsi="Times New Roman"/>
    </w:rPr>
  </w:style>
  <w:style w:type="character" w:customStyle="1" w:styleId="Footnote0">
    <w:name w:val="Footnote"/>
    <w:basedOn w:val="1"/>
    <w:link w:val="Footnote"/>
    <w:rPr>
      <w:rFonts w:ascii="Times New Roman" w:hAnsi="Times New Roman"/>
    </w:rPr>
  </w:style>
  <w:style w:type="character" w:customStyle="1" w:styleId="80">
    <w:name w:val="Заголовок 8 Знак"/>
    <w:basedOn w:val="1"/>
    <w:link w:val="8"/>
    <w:rPr>
      <w:rFonts w:ascii="Arial" w:hAnsi="Arial"/>
      <w:b/>
      <w:sz w:val="24"/>
    </w:rPr>
  </w:style>
  <w:style w:type="paragraph" w:styleId="18">
    <w:name w:val="toc 1"/>
    <w:basedOn w:val="a1"/>
    <w:next w:val="a1"/>
    <w:link w:val="19"/>
    <w:uiPriority w:val="39"/>
    <w:pPr>
      <w:tabs>
        <w:tab w:val="right" w:leader="dot" w:pos="9825"/>
      </w:tabs>
      <w:spacing w:after="0" w:line="360" w:lineRule="auto"/>
    </w:pPr>
    <w:rPr>
      <w:rFonts w:ascii="Arial" w:hAnsi="Arial"/>
      <w:sz w:val="24"/>
    </w:rPr>
  </w:style>
  <w:style w:type="character" w:customStyle="1" w:styleId="19">
    <w:name w:val="Оглавление 1 Знак"/>
    <w:basedOn w:val="1"/>
    <w:link w:val="18"/>
    <w:rPr>
      <w:rFonts w:ascii="Arial" w:hAnsi="Arial"/>
      <w:sz w:val="24"/>
    </w:rPr>
  </w:style>
  <w:style w:type="paragraph" w:customStyle="1" w:styleId="143">
    <w:name w:val="Основной текст (14)_3"/>
    <w:basedOn w:val="a1"/>
    <w:link w:val="1430"/>
    <w:pPr>
      <w:widowControl w:val="0"/>
      <w:spacing w:after="0" w:line="264" w:lineRule="exact"/>
      <w:ind w:left="600" w:hanging="600"/>
    </w:pPr>
    <w:rPr>
      <w:rFonts w:ascii="Segoe UI" w:hAnsi="Segoe UI"/>
      <w:sz w:val="19"/>
    </w:rPr>
  </w:style>
  <w:style w:type="character" w:customStyle="1" w:styleId="1430">
    <w:name w:val="Основной текст (14)_3"/>
    <w:basedOn w:val="1"/>
    <w:link w:val="143"/>
    <w:rPr>
      <w:rFonts w:ascii="Segoe UI" w:hAnsi="Segoe UI"/>
      <w:sz w:val="19"/>
    </w:rPr>
  </w:style>
  <w:style w:type="paragraph" w:styleId="af5">
    <w:name w:val="Body Text"/>
    <w:basedOn w:val="a1"/>
    <w:link w:val="af6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f6">
    <w:name w:val="Основной текст Знак"/>
    <w:basedOn w:val="1"/>
    <w:link w:val="af5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a">
    <w:name w:val="Абзац списка1"/>
    <w:basedOn w:val="a1"/>
    <w:link w:val="1b"/>
    <w:pPr>
      <w:spacing w:after="0" w:line="360" w:lineRule="auto"/>
      <w:ind w:left="720"/>
    </w:pPr>
    <w:rPr>
      <w:rFonts w:ascii="Arial" w:hAnsi="Arial"/>
    </w:rPr>
  </w:style>
  <w:style w:type="character" w:customStyle="1" w:styleId="1b">
    <w:name w:val="Абзац списка1"/>
    <w:basedOn w:val="1"/>
    <w:link w:val="1a"/>
    <w:rPr>
      <w:rFonts w:ascii="Arial" w:hAnsi="Arial"/>
    </w:rPr>
  </w:style>
  <w:style w:type="paragraph" w:customStyle="1" w:styleId="1c">
    <w:name w:val="Неразрешенное упоминание1"/>
    <w:basedOn w:val="13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basedOn w:val="a2"/>
    <w:link w:val="1c"/>
    <w:rPr>
      <w:color w:val="605E5C"/>
      <w:shd w:val="clear" w:color="auto" w:fill="E1DFDD"/>
    </w:rPr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e">
    <w:name w:val="List Paragraph"/>
    <w:basedOn w:val="a1"/>
    <w:link w:val="aff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ff">
    <w:name w:val="Абзац списка Знак"/>
    <w:basedOn w:val="1"/>
    <w:link w:val="afe"/>
    <w:rPr>
      <w:rFonts w:ascii="Calibri" w:hAnsi="Calibri"/>
    </w:rPr>
  </w:style>
  <w:style w:type="paragraph" w:customStyle="1" w:styleId="aff0">
    <w:name w:val="цвет в таблице"/>
    <w:link w:val="aff1"/>
    <w:rPr>
      <w:color w:val="2C8DE6"/>
    </w:rPr>
  </w:style>
  <w:style w:type="character" w:customStyle="1" w:styleId="aff1">
    <w:name w:val="цвет в таблице"/>
    <w:link w:val="aff0"/>
    <w:rPr>
      <w:color w:val="2C8DE6"/>
    </w:rPr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f2">
    <w:name w:val="Базовый"/>
    <w:link w:val="af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3">
    <w:name w:val="Базовый"/>
    <w:link w:val="aff2"/>
    <w:rPr>
      <w:rFonts w:ascii="Times New Roman" w:hAnsi="Times New Roman"/>
      <w:sz w:val="24"/>
    </w:rPr>
  </w:style>
  <w:style w:type="paragraph" w:customStyle="1" w:styleId="-1">
    <w:name w:val="!Заголовок-1"/>
    <w:basedOn w:val="10"/>
    <w:link w:val="-10"/>
  </w:style>
  <w:style w:type="character" w:customStyle="1" w:styleId="-10">
    <w:name w:val="!Заголовок-1"/>
    <w:basedOn w:val="11"/>
    <w:link w:val="-1"/>
    <w:rPr>
      <w:rFonts w:ascii="Arial" w:hAnsi="Arial"/>
      <w:b/>
      <w:caps/>
      <w:color w:val="2C8DE6"/>
      <w:sz w:val="36"/>
    </w:rPr>
  </w:style>
  <w:style w:type="paragraph" w:styleId="aff4">
    <w:name w:val="Balloon Text"/>
    <w:basedOn w:val="a1"/>
    <w:link w:val="aff5"/>
    <w:pPr>
      <w:spacing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f6">
    <w:name w:val="header"/>
    <w:basedOn w:val="a1"/>
    <w:link w:val="a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Верхний колонтитул Знак"/>
    <w:basedOn w:val="1"/>
    <w:link w:val="aff6"/>
  </w:style>
  <w:style w:type="paragraph" w:customStyle="1" w:styleId="1e">
    <w:name w:val="Замещающий текст1"/>
    <w:basedOn w:val="13"/>
    <w:link w:val="aff8"/>
    <w:rPr>
      <w:color w:val="808080"/>
    </w:rPr>
  </w:style>
  <w:style w:type="character" w:styleId="aff8">
    <w:name w:val="Placeholder Text"/>
    <w:basedOn w:val="a2"/>
    <w:link w:val="1e"/>
    <w:rPr>
      <w:color w:val="808080"/>
    </w:rPr>
  </w:style>
  <w:style w:type="paragraph" w:styleId="aff9">
    <w:name w:val="Subtitle"/>
    <w:next w:val="a1"/>
    <w:link w:val="af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a">
    <w:name w:val="Подзаголовок Знак"/>
    <w:link w:val="aff9"/>
    <w:rPr>
      <w:rFonts w:ascii="XO Thames" w:hAnsi="XO Thames"/>
      <w:i/>
      <w:sz w:val="24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Docsubtitle1">
    <w:name w:val="Doc subtitle1"/>
    <w:basedOn w:val="a1"/>
    <w:link w:val="Docsubtitle10"/>
    <w:pPr>
      <w:spacing w:after="0" w:line="360" w:lineRule="auto"/>
    </w:pPr>
    <w:rPr>
      <w:rFonts w:ascii="Arial" w:hAnsi="Arial"/>
      <w:b/>
      <w:sz w:val="28"/>
    </w:rPr>
  </w:style>
  <w:style w:type="character" w:customStyle="1" w:styleId="Docsubtitle10">
    <w:name w:val="Doc subtitle1"/>
    <w:basedOn w:val="1"/>
    <w:link w:val="Docsubtitle1"/>
    <w:rPr>
      <w:rFonts w:ascii="Arial" w:hAnsi="Arial"/>
      <w:b/>
      <w:sz w:val="28"/>
    </w:rPr>
  </w:style>
  <w:style w:type="paragraph" w:styleId="affb">
    <w:name w:val="Title"/>
    <w:next w:val="a1"/>
    <w:link w:val="af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c">
    <w:name w:val="Название Знак"/>
    <w:link w:val="affb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8"/>
    </w:rPr>
  </w:style>
  <w:style w:type="paragraph" w:styleId="affd">
    <w:name w:val="TOC Heading"/>
    <w:basedOn w:val="10"/>
    <w:next w:val="a1"/>
    <w:link w:val="affe"/>
    <w:pPr>
      <w:keepLines/>
      <w:spacing w:before="480" w:after="0" w:line="276" w:lineRule="auto"/>
      <w:outlineLvl w:val="8"/>
    </w:pPr>
    <w:rPr>
      <w:rFonts w:ascii="Cambria" w:hAnsi="Cambria"/>
      <w:caps w:val="0"/>
      <w:color w:val="365F91"/>
      <w:sz w:val="28"/>
    </w:rPr>
  </w:style>
  <w:style w:type="character" w:customStyle="1" w:styleId="affe">
    <w:name w:val="Заголовок оглавления Знак"/>
    <w:basedOn w:val="11"/>
    <w:link w:val="affd"/>
    <w:rPr>
      <w:rFonts w:ascii="Cambria" w:hAnsi="Cambria"/>
      <w:b/>
      <w:caps w:val="0"/>
      <w:color w:val="365F91"/>
      <w:sz w:val="28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4"/>
    </w:rPr>
  </w:style>
  <w:style w:type="table" w:styleId="afff">
    <w:name w:val="Table Grid"/>
    <w:basedOn w:val="a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А. Барсукова</cp:lastModifiedBy>
  <cp:revision>4</cp:revision>
  <dcterms:created xsi:type="dcterms:W3CDTF">2024-10-18T07:37:00Z</dcterms:created>
  <dcterms:modified xsi:type="dcterms:W3CDTF">2025-01-17T09:31:00Z</dcterms:modified>
</cp:coreProperties>
</file>