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2273C1C" w:rsidR="00004270" w:rsidRDefault="00222B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«Бурение скважин»</w:t>
      </w:r>
    </w:p>
    <w:p w14:paraId="417850AC" w14:textId="555B6D56" w:rsidR="00584FB3" w:rsidRPr="00004270" w:rsidRDefault="00160BA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Cs/>
          <w:sz w:val="36"/>
          <w:szCs w:val="36"/>
        </w:rPr>
        <w:t>Регионального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222BB3">
        <w:rPr>
          <w:rFonts w:eastAsia="Times New Roman" w:cs="Times New Roman"/>
          <w:color w:val="000000"/>
          <w:sz w:val="36"/>
          <w:szCs w:val="36"/>
        </w:rPr>
        <w:t>25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0E9F804" w:rsidR="001A206B" w:rsidRDefault="00F872F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>
        <w:rPr>
          <w:rFonts w:eastAsia="Times New Roman" w:cs="Times New Roman"/>
          <w:color w:val="000000"/>
          <w:lang w:val="en-US"/>
        </w:rPr>
        <w:t>5</w:t>
      </w:r>
      <w:bookmarkStart w:id="0" w:name="_GoBack"/>
      <w:bookmarkEnd w:id="0"/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872F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837A0A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222BB3">
        <w:rPr>
          <w:rFonts w:eastAsia="Times New Roman" w:cs="Times New Roman"/>
          <w:color w:val="000000"/>
          <w:sz w:val="28"/>
          <w:szCs w:val="28"/>
        </w:rPr>
        <w:t>по компетенции «Бурение скважин»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60BA2">
        <w:rPr>
          <w:rFonts w:eastAsia="Times New Roman" w:cs="Times New Roman"/>
          <w:iCs/>
          <w:color w:val="000000"/>
          <w:sz w:val="28"/>
          <w:szCs w:val="28"/>
        </w:rPr>
        <w:t>Р</w:t>
      </w:r>
      <w:r w:rsidR="00222BB3" w:rsidRPr="00160BA2">
        <w:rPr>
          <w:rFonts w:eastAsia="Times New Roman" w:cs="Times New Roman"/>
          <w:iCs/>
          <w:color w:val="000000"/>
          <w:sz w:val="28"/>
          <w:szCs w:val="28"/>
        </w:rPr>
        <w:t>егионального</w:t>
      </w:r>
      <w:r w:rsidR="009269AB" w:rsidRPr="00160BA2">
        <w:rPr>
          <w:rFonts w:eastAsia="Times New Roman" w:cs="Times New Roman"/>
          <w:iCs/>
          <w:color w:val="000000"/>
          <w:sz w:val="28"/>
          <w:szCs w:val="28"/>
        </w:rPr>
        <w:t xml:space="preserve"> этапа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22BB3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99CB78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A00EDE">
        <w:rPr>
          <w:rFonts w:eastAsia="Times New Roman" w:cs="Times New Roman"/>
          <w:color w:val="000000"/>
          <w:sz w:val="28"/>
          <w:szCs w:val="28"/>
        </w:rPr>
        <w:t xml:space="preserve">участников </w:t>
      </w:r>
      <w:r w:rsidR="00160BA2">
        <w:rPr>
          <w:rFonts w:eastAsia="Times New Roman" w:cs="Times New Roman"/>
          <w:color w:val="000000"/>
          <w:sz w:val="28"/>
          <w:szCs w:val="28"/>
        </w:rPr>
        <w:t>Р</w:t>
      </w:r>
      <w:r w:rsidR="00222BB3" w:rsidRPr="00160BA2">
        <w:rPr>
          <w:rFonts w:eastAsia="Times New Roman" w:cs="Times New Roman"/>
          <w:color w:val="000000"/>
          <w:sz w:val="28"/>
          <w:szCs w:val="28"/>
        </w:rPr>
        <w:t>егионального</w:t>
      </w:r>
      <w:r w:rsidR="009269AB" w:rsidRPr="00160BA2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22BB3">
        <w:rPr>
          <w:rFonts w:eastAsia="Times New Roman" w:cs="Times New Roman"/>
          <w:color w:val="000000"/>
          <w:sz w:val="28"/>
          <w:szCs w:val="28"/>
        </w:rPr>
        <w:t>25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222BB3">
        <w:rPr>
          <w:rFonts w:eastAsia="Times New Roman" w:cs="Times New Roman"/>
          <w:color w:val="000000"/>
          <w:sz w:val="28"/>
          <w:szCs w:val="28"/>
        </w:rPr>
        <w:t>компетенции «Бурение скважин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 w:rsidP="001402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C406E2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</w:t>
      </w:r>
      <w:r w:rsidRPr="00C406E2">
        <w:rPr>
          <w:rFonts w:eastAsia="Times New Roman" w:cs="Times New Roman"/>
          <w:color w:val="000000"/>
          <w:sz w:val="28"/>
          <w:szCs w:val="28"/>
        </w:rPr>
        <w:t>Правила разработаны на основании следующих документов и источников:</w:t>
      </w:r>
    </w:p>
    <w:p w14:paraId="27EDA7B7" w14:textId="77777777" w:rsidR="00C406E2" w:rsidRDefault="00A8114D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68E1F953" w14:textId="77777777" w:rsidR="00C406E2" w:rsidRPr="00C406E2" w:rsidRDefault="00C406E2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 xml:space="preserve">ФГОС СПО по профессии 21.01.03 Бурильщик эксплуатационных и разведочных скважин утвержден приказом Министерства просвещения Российской Федерации от 11 ноября 2022г. № 972; </w:t>
      </w:r>
    </w:p>
    <w:p w14:paraId="487D0896" w14:textId="2F684EA5" w:rsidR="00C406E2" w:rsidRPr="00C406E2" w:rsidRDefault="00C406E2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>ФГОС СПО по специальности 21.02.02 Бурильщик нефтяных и газовых скважин утвержден приказом Министерства просвещения Российской Федерации от 15 сентября 2022г. № 836</w:t>
      </w:r>
      <w:r>
        <w:rPr>
          <w:rFonts w:cs="Times New Roman"/>
          <w:sz w:val="28"/>
          <w:szCs w:val="28"/>
        </w:rPr>
        <w:t>.</w:t>
      </w:r>
    </w:p>
    <w:p w14:paraId="05560F94" w14:textId="77777777" w:rsidR="00151C8D" w:rsidRPr="00151C8D" w:rsidRDefault="00C406E2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>Профессиональный стандарт «Бурильщик эксплуатационного и разведочного бурения скважин на нефть и газ», утвержденный приказом Министерства труда и социальной защиты Российской Федерации от 22 апреля 2021 г. № 272н (зарегистрирован Министерством юстиции Российской Федерации 24 мая 2014 г., регистрационный № 63607).</w:t>
      </w:r>
    </w:p>
    <w:p w14:paraId="3C8706AE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t>Правила по охране труда при работе с инструментом и приспособлениями, Приказ Министерства труда и социальной защиты Российской Ф</w:t>
      </w:r>
      <w:r>
        <w:rPr>
          <w:rFonts w:cs="Times New Roman"/>
          <w:sz w:val="28"/>
          <w:szCs w:val="28"/>
        </w:rPr>
        <w:t xml:space="preserve">едерации от 27.11.2020, №835н. </w:t>
      </w:r>
    </w:p>
    <w:p w14:paraId="2F02C46F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lastRenderedPageBreak/>
        <w:t xml:space="preserve">Приказ </w:t>
      </w:r>
      <w:proofErr w:type="spellStart"/>
      <w:r w:rsidRPr="00151C8D">
        <w:rPr>
          <w:rFonts w:cs="Times New Roman"/>
          <w:sz w:val="28"/>
          <w:szCs w:val="28"/>
        </w:rPr>
        <w:t>Ростехнадзора</w:t>
      </w:r>
      <w:proofErr w:type="spellEnd"/>
      <w:r w:rsidRPr="00151C8D">
        <w:rPr>
          <w:rFonts w:cs="Times New Roman"/>
          <w:sz w:val="28"/>
          <w:szCs w:val="28"/>
        </w:rPr>
        <w:t xml:space="preserve"> от 15.12.2020 N 534 (ред. от 19.01.2022) "Об утверждении федеральных норм и правил в области промышленной безопасности "Правила безопасности в нефтяной и газовой промышленности" (Зарегистрировано в Минюсте России 29.12.2020 N 61888)</w:t>
      </w:r>
      <w:r>
        <w:rPr>
          <w:rFonts w:cs="Times New Roman"/>
          <w:sz w:val="28"/>
          <w:szCs w:val="28"/>
        </w:rPr>
        <w:t>.</w:t>
      </w:r>
    </w:p>
    <w:p w14:paraId="0073A216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t>Правила по охране труда при эксплуатации электроустановок, Приказ Минтруда от 15.12.2020 № 903н.</w:t>
      </w:r>
    </w:p>
    <w:p w14:paraId="3613F111" w14:textId="6F1DDEC9" w:rsidR="009269AB" w:rsidRPr="00151C8D" w:rsidRDefault="00C406E2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151C8D">
        <w:rPr>
          <w:rFonts w:cs="Times New Roman"/>
          <w:sz w:val="28"/>
          <w:szCs w:val="28"/>
        </w:rPr>
        <w:t>К работе допускаются мужчины  Приказ Минтруда России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 (зарегистрирован Минюстом России 14 августа 2019 г., регистрационный N 55594).&lt;3&gt; не моложе 18 лет  Постановление Правительства Российской Федерации от 25 февраля 2000 г. N 163</w:t>
      </w:r>
      <w:proofErr w:type="gramEnd"/>
      <w:r w:rsidRPr="00151C8D">
        <w:rPr>
          <w:rFonts w:cs="Times New Roman"/>
          <w:sz w:val="28"/>
          <w:szCs w:val="28"/>
        </w:rPr>
        <w:t xml:space="preserve"> "Об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лет" (Собрание законодательства Российской Федерации, 2000, N 10, ст. 1131; 2011, N 26, ст. 3803).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15DB9F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4C2328">
        <w:rPr>
          <w:rFonts w:eastAsia="Times New Roman" w:cs="Times New Roman"/>
          <w:color w:val="000000"/>
          <w:sz w:val="28"/>
          <w:szCs w:val="28"/>
        </w:rPr>
        <w:t>адания по компетенции «Бурение скважин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4C2328">
        <w:rPr>
          <w:rFonts w:eastAsia="Times New Roman" w:cs="Times New Roman"/>
          <w:color w:val="000000"/>
          <w:sz w:val="28"/>
          <w:szCs w:val="28"/>
        </w:rPr>
        <w:t>водстве) по профессии бурильщик или помощник бурильщика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3E34393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40268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6C4781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40268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20FF02C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40268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15CE8C5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надеть спецодежду,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установленного образца;</w:t>
      </w:r>
    </w:p>
    <w:p w14:paraId="045A8791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200F696B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0A4BFA00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1FC29A75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убедиться, что вблизи места нет посторонних лиц;</w:t>
      </w:r>
    </w:p>
    <w:p w14:paraId="4A51D096" w14:textId="101CBA52" w:rsidR="001A206B" w:rsidRP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EBE935" w14:textId="77777777" w:rsidR="005931A5" w:rsidRDefault="005931A5" w:rsidP="005931A5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отсутствии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или специальной одежды и обуви, а также других средств индивидуальной защиты;</w:t>
      </w:r>
    </w:p>
    <w:p w14:paraId="277DF3AE" w14:textId="2730BBEE" w:rsidR="001A206B" w:rsidRPr="005931A5" w:rsidRDefault="005931A5" w:rsidP="005931A5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отсутствии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или неисправности заземления.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7F11B48" w14:textId="77777777" w:rsidR="005A2340" w:rsidRPr="005A2340" w:rsidRDefault="00A8114D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7" w:name="_heading=h.1t3h5sf"/>
      <w:bookmarkEnd w:id="7"/>
      <w:r w:rsidR="005A2340" w:rsidRPr="005A234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7B08940" w14:textId="4B7E8D5D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5.1.1</w:t>
      </w:r>
      <w:r w:rsidR="00140268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5A2340">
        <w:rPr>
          <w:rFonts w:eastAsia="Times New Roman" w:cs="Times New Roman"/>
          <w:color w:val="000000"/>
          <w:sz w:val="28"/>
          <w:szCs w:val="28"/>
        </w:rPr>
        <w:t>Запрещается работать без средств индивидуальной защиты.</w:t>
      </w:r>
    </w:p>
    <w:p w14:paraId="3A8E2BE6" w14:textId="552B85CC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5.1.2</w:t>
      </w:r>
      <w:r w:rsidR="00140268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5A2340">
        <w:rPr>
          <w:rFonts w:eastAsia="Times New Roman" w:cs="Times New Roman"/>
          <w:color w:val="000000"/>
          <w:sz w:val="28"/>
          <w:szCs w:val="28"/>
        </w:rPr>
        <w:t>Запрещается использовать инструмент, дающий искры.</w:t>
      </w:r>
    </w:p>
    <w:p w14:paraId="7B36F39D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5.2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З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апрещается работать неисправным инструментом. </w:t>
      </w:r>
    </w:p>
    <w:p w14:paraId="062CBECE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5.3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З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апрещается при открытии и закрытии запорных устройств стоять на против штока.</w:t>
      </w:r>
    </w:p>
    <w:p w14:paraId="7DA0A68B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5.4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З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апрещается спускаться с высоты, не используя три точки опоры.</w:t>
      </w:r>
    </w:p>
    <w:p w14:paraId="17222E2A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5.5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З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апрещается производить обслуживание оборудования, не отключенного от источников питания и давления.</w:t>
      </w:r>
    </w:p>
    <w:p w14:paraId="1551CAEA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5.6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З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апрещается проводить ремонтные работы при работе движущихся механизмов</w:t>
      </w:r>
    </w:p>
    <w:p w14:paraId="7DE23BAF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5.7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ри выполнении конкурсных заданий:</w:t>
      </w:r>
    </w:p>
    <w:p w14:paraId="6B18B01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D295F5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73C655A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5308FD1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1AE3566C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1E771DA4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lastRenderedPageBreak/>
        <w:t>5.8</w:t>
      </w: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>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14:paraId="2A2550A2" w14:textId="0EC64927" w:rsidR="001A206B" w:rsidRDefault="001A206B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5A234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</w:t>
      </w:r>
      <w:r w:rsidRPr="005A2340">
        <w:rPr>
          <w:rFonts w:eastAsia="Cambria" w:cs="Times New Roman"/>
          <w:b/>
          <w:color w:val="000000"/>
          <w:sz w:val="28"/>
          <w:szCs w:val="28"/>
        </w:rPr>
        <w:t xml:space="preserve">Требования охраны </w:t>
      </w:r>
      <w:r w:rsidR="00195C80" w:rsidRPr="005A2340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5A2340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2840BCA0" w:rsidR="001A206B" w:rsidRPr="00763A5F" w:rsidRDefault="00A8114D" w:rsidP="00763A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3A5F" w:rsidRPr="00763A5F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272448BA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</w:t>
      </w:r>
      <w:r w:rsidR="00140268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EE5FA22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</w:t>
      </w:r>
      <w:r w:rsidR="00140268">
        <w:rPr>
          <w:rFonts w:eastAsia="Times New Roman" w:cs="Times New Roman"/>
          <w:color w:val="000000"/>
          <w:sz w:val="28"/>
          <w:szCs w:val="28"/>
        </w:rPr>
        <w:t>4</w:t>
      </w:r>
      <w:r w:rsidRPr="005A2340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5A2340">
        <w:rPr>
          <w:rFonts w:eastAsia="Times New Roman" w:cs="Times New Roman"/>
          <w:color w:val="000000"/>
          <w:sz w:val="28"/>
          <w:szCs w:val="28"/>
        </w:rPr>
        <w:t>Финала</w:t>
      </w:r>
      <w:r w:rsidRPr="005A2340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50A9994C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</w:t>
      </w:r>
      <w:r w:rsidR="00140268">
        <w:rPr>
          <w:rFonts w:eastAsia="Times New Roman" w:cs="Times New Roman"/>
          <w:color w:val="000000"/>
          <w:sz w:val="28"/>
          <w:szCs w:val="28"/>
        </w:rPr>
        <w:t>4.</w:t>
      </w:r>
      <w:r w:rsidRPr="005A2340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0967ABD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</w:t>
      </w:r>
      <w:r w:rsidR="0014026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5A234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5A234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A2340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CB21EDC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0EDE">
        <w:rPr>
          <w:rFonts w:eastAsia="Times New Roman" w:cs="Times New Roman"/>
          <w:color w:val="000000"/>
          <w:sz w:val="28"/>
          <w:szCs w:val="28"/>
        </w:rPr>
        <w:lastRenderedPageBreak/>
        <w:t>отключить электрические приборы, оборудование, инструмент и устройства от источника питания</w:t>
      </w: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.;</w:t>
      </w:r>
      <w:proofErr w:type="gramEnd"/>
    </w:p>
    <w:p w14:paraId="2856996B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0EDE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1D4859E4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0EDE"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7BAD4642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0EDE"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416D484A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00EDE">
        <w:rPr>
          <w:rFonts w:eastAsia="Times New Roman" w:cs="Times New Roman"/>
          <w:color w:val="000000"/>
          <w:sz w:val="28"/>
          <w:szCs w:val="28"/>
        </w:rPr>
        <w:t xml:space="preserve">сообщить техническому эксперту </w:t>
      </w: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о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всех недостатках, замеченных во время работы, и принятых мерах по их устранению.</w:t>
      </w:r>
    </w:p>
    <w:p w14:paraId="74103E89" w14:textId="77777777" w:rsidR="001A206B" w:rsidRPr="00A00EDE" w:rsidRDefault="001A206B" w:rsidP="00A00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A00ED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2B5C7" w14:textId="77777777" w:rsidR="00FC4EBC" w:rsidRDefault="00FC4EBC">
      <w:pPr>
        <w:spacing w:line="240" w:lineRule="auto"/>
      </w:pPr>
      <w:r>
        <w:separator/>
      </w:r>
    </w:p>
  </w:endnote>
  <w:endnote w:type="continuationSeparator" w:id="0">
    <w:p w14:paraId="6643CB9D" w14:textId="77777777" w:rsidR="00FC4EBC" w:rsidRDefault="00FC4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872F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46DDE" w14:textId="77777777" w:rsidR="00FC4EBC" w:rsidRDefault="00FC4EBC">
      <w:pPr>
        <w:spacing w:line="240" w:lineRule="auto"/>
      </w:pPr>
      <w:r>
        <w:separator/>
      </w:r>
    </w:p>
  </w:footnote>
  <w:footnote w:type="continuationSeparator" w:id="0">
    <w:p w14:paraId="3305F45E" w14:textId="77777777" w:rsidR="00FC4EBC" w:rsidRDefault="00FC4E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651"/>
    <w:multiLevelType w:val="hybridMultilevel"/>
    <w:tmpl w:val="4C3A9E26"/>
    <w:lvl w:ilvl="0" w:tplc="97AE9E6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532D2F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E4409E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35ADD8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0AE2F0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CF8399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190AB4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FA097D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5D29D1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A5377BD"/>
    <w:multiLevelType w:val="multilevel"/>
    <w:tmpl w:val="B1DA99F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1DA2C93"/>
    <w:multiLevelType w:val="hybridMultilevel"/>
    <w:tmpl w:val="62389D64"/>
    <w:lvl w:ilvl="0" w:tplc="6D2C931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0C97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034B31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506DCC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C1A2A6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2BE97E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12FE9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874A63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C2E96B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7FEF473A"/>
    <w:multiLevelType w:val="hybridMultilevel"/>
    <w:tmpl w:val="A2F2996A"/>
    <w:lvl w:ilvl="0" w:tplc="0494EC3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69E1EA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2D6304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F405EB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7806FA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D90AC5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4C0977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B8281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CECFAB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140268"/>
    <w:rsid w:val="00151C8D"/>
    <w:rsid w:val="00160BA2"/>
    <w:rsid w:val="00184D75"/>
    <w:rsid w:val="00195C80"/>
    <w:rsid w:val="001A206B"/>
    <w:rsid w:val="00222BB3"/>
    <w:rsid w:val="002D169F"/>
    <w:rsid w:val="00325995"/>
    <w:rsid w:val="0034591C"/>
    <w:rsid w:val="00421837"/>
    <w:rsid w:val="004C2328"/>
    <w:rsid w:val="00584FB3"/>
    <w:rsid w:val="005931A5"/>
    <w:rsid w:val="005A2340"/>
    <w:rsid w:val="005A5AAE"/>
    <w:rsid w:val="00763A5F"/>
    <w:rsid w:val="009269AB"/>
    <w:rsid w:val="00940A53"/>
    <w:rsid w:val="00A00EDE"/>
    <w:rsid w:val="00A7162A"/>
    <w:rsid w:val="00A8114D"/>
    <w:rsid w:val="00B366B4"/>
    <w:rsid w:val="00C406E2"/>
    <w:rsid w:val="00CC1170"/>
    <w:rsid w:val="00F2303E"/>
    <w:rsid w:val="00F66017"/>
    <w:rsid w:val="00F872FB"/>
    <w:rsid w:val="00FC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7">
    <w:name w:val="Абзац списка Знак"/>
    <w:basedOn w:val="a0"/>
    <w:link w:val="af6"/>
    <w:uiPriority w:val="34"/>
    <w:rsid w:val="00C406E2"/>
    <w:rPr>
      <w:rFonts w:ascii="Times New Roman" w:hAnsi="Times New Roman"/>
      <w:position w:val="-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7">
    <w:name w:val="Абзац списка Знак"/>
    <w:basedOn w:val="a0"/>
    <w:link w:val="af6"/>
    <w:uiPriority w:val="34"/>
    <w:rsid w:val="00C406E2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пк</cp:lastModifiedBy>
  <cp:revision>3</cp:revision>
  <dcterms:created xsi:type="dcterms:W3CDTF">2025-01-17T11:31:00Z</dcterms:created>
  <dcterms:modified xsi:type="dcterms:W3CDTF">2025-01-21T12:26:00Z</dcterms:modified>
</cp:coreProperties>
</file>