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3E7A" w:rsidRDefault="00AF406B" w:rsidP="00AF406B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1323975" cy="84772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3E7A" w:rsidRPr="008E25CF" w:rsidRDefault="001D3E7A" w:rsidP="001D3E7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222222"/>
          <w:sz w:val="24"/>
          <w:szCs w:val="24"/>
        </w:rPr>
      </w:pPr>
      <w:r w:rsidRPr="008E25CF">
        <w:rPr>
          <w:rFonts w:ascii="Times New Roman" w:hAnsi="Times New Roman"/>
          <w:b/>
          <w:color w:val="222222"/>
          <w:sz w:val="24"/>
          <w:szCs w:val="24"/>
        </w:rPr>
        <w:t>Правительство Санкт-Петербурга</w:t>
      </w:r>
    </w:p>
    <w:p w:rsidR="001D3E7A" w:rsidRPr="008E25CF" w:rsidRDefault="001D3E7A" w:rsidP="001D3E7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222222"/>
          <w:sz w:val="24"/>
          <w:szCs w:val="24"/>
        </w:rPr>
      </w:pPr>
      <w:r w:rsidRPr="008E25CF">
        <w:rPr>
          <w:rFonts w:ascii="Times New Roman" w:hAnsi="Times New Roman"/>
          <w:b/>
          <w:color w:val="222222"/>
          <w:sz w:val="24"/>
          <w:szCs w:val="24"/>
        </w:rPr>
        <w:t>Комитет по образованию</w:t>
      </w:r>
    </w:p>
    <w:p w:rsidR="001D3E7A" w:rsidRPr="008E25CF" w:rsidRDefault="001D3E7A" w:rsidP="001D3E7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222222"/>
          <w:sz w:val="24"/>
          <w:szCs w:val="24"/>
        </w:rPr>
      </w:pPr>
    </w:p>
    <w:p w:rsidR="001D3E7A" w:rsidRPr="008E25CF" w:rsidRDefault="001D3E7A" w:rsidP="001D3E7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222222"/>
          <w:sz w:val="24"/>
          <w:szCs w:val="24"/>
        </w:rPr>
      </w:pPr>
      <w:r w:rsidRPr="008E25CF">
        <w:rPr>
          <w:rFonts w:ascii="Times New Roman" w:hAnsi="Times New Roman"/>
          <w:b/>
          <w:color w:val="222222"/>
          <w:sz w:val="24"/>
          <w:szCs w:val="24"/>
        </w:rPr>
        <w:t>Государственное бюджетное учреждение</w:t>
      </w:r>
    </w:p>
    <w:p w:rsidR="001D3E7A" w:rsidRPr="008E25CF" w:rsidRDefault="001D3E7A" w:rsidP="001D3E7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222222"/>
          <w:sz w:val="24"/>
          <w:szCs w:val="24"/>
        </w:rPr>
      </w:pPr>
      <w:r w:rsidRPr="008E25CF">
        <w:rPr>
          <w:rFonts w:ascii="Times New Roman" w:hAnsi="Times New Roman"/>
          <w:b/>
          <w:color w:val="222222"/>
          <w:sz w:val="24"/>
          <w:szCs w:val="24"/>
        </w:rPr>
        <w:t>дополнительного профессионального образования</w:t>
      </w:r>
    </w:p>
    <w:p w:rsidR="001D3E7A" w:rsidRPr="008E25CF" w:rsidRDefault="001D3E7A" w:rsidP="001D3E7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222222"/>
          <w:sz w:val="24"/>
          <w:szCs w:val="24"/>
        </w:rPr>
      </w:pPr>
      <w:r w:rsidRPr="008E25CF">
        <w:rPr>
          <w:rFonts w:ascii="Times New Roman" w:hAnsi="Times New Roman"/>
          <w:b/>
          <w:color w:val="222222"/>
          <w:sz w:val="24"/>
          <w:szCs w:val="24"/>
        </w:rPr>
        <w:t>Санкт-Петербургская академия постдипломного педагогического образования</w:t>
      </w:r>
    </w:p>
    <w:p w:rsidR="001D3E7A" w:rsidRPr="008E25CF" w:rsidRDefault="001D3E7A" w:rsidP="001D3E7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222222"/>
          <w:sz w:val="24"/>
          <w:szCs w:val="24"/>
        </w:rPr>
      </w:pPr>
      <w:r w:rsidRPr="008E25CF">
        <w:rPr>
          <w:rFonts w:ascii="Times New Roman" w:hAnsi="Times New Roman"/>
          <w:b/>
          <w:color w:val="222222"/>
          <w:sz w:val="24"/>
          <w:szCs w:val="24"/>
        </w:rPr>
        <w:t>191002, Санкт-Петербург, ул. Ломоносова, 11-13</w:t>
      </w:r>
    </w:p>
    <w:p w:rsidR="001D3E7A" w:rsidRPr="008E25CF" w:rsidRDefault="001D3E7A" w:rsidP="001D3E7A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222222"/>
          <w:sz w:val="24"/>
          <w:szCs w:val="24"/>
        </w:rPr>
      </w:pPr>
    </w:p>
    <w:p w:rsidR="001D3E7A" w:rsidRPr="008E25CF" w:rsidRDefault="001D3E7A" w:rsidP="001D3E7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E25CF">
        <w:rPr>
          <w:rFonts w:ascii="Times New Roman" w:hAnsi="Times New Roman"/>
          <w:b/>
          <w:bCs/>
          <w:sz w:val="24"/>
          <w:szCs w:val="24"/>
        </w:rPr>
        <w:t xml:space="preserve">Институт </w:t>
      </w:r>
      <w:r w:rsidR="00476FB6">
        <w:rPr>
          <w:rFonts w:ascii="Times New Roman" w:hAnsi="Times New Roman"/>
          <w:b/>
          <w:bCs/>
          <w:sz w:val="24"/>
          <w:szCs w:val="24"/>
        </w:rPr>
        <w:t>общего образования</w:t>
      </w:r>
    </w:p>
    <w:p w:rsidR="001D3E7A" w:rsidRPr="008E25CF" w:rsidRDefault="007618F2" w:rsidP="001D3E7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7618F2">
        <w:rPr>
          <w:rFonts w:ascii="Times New Roman" w:hAnsi="Times New Roman"/>
          <w:b/>
          <w:bCs/>
          <w:sz w:val="24"/>
          <w:szCs w:val="24"/>
        </w:rPr>
        <w:t>Кафедра педагогики окружающей среды, безопасности и здоровья человека</w:t>
      </w:r>
    </w:p>
    <w:p w:rsidR="001D3E7A" w:rsidRPr="008E25CF" w:rsidRDefault="001D3E7A" w:rsidP="001D3E7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3E7A" w:rsidRPr="008E25CF" w:rsidRDefault="001D3E7A" w:rsidP="001D3E7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3E7A" w:rsidRPr="008E25CF" w:rsidRDefault="001D3E7A" w:rsidP="001D3E7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3E7A" w:rsidRPr="008E25CF" w:rsidRDefault="001D3E7A" w:rsidP="001D3E7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3E7A" w:rsidRPr="008E25CF" w:rsidRDefault="001D3E7A" w:rsidP="001D3E7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3E7A" w:rsidRPr="009A2CDB" w:rsidRDefault="001D3E7A" w:rsidP="001D3E7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9A2CDB">
        <w:rPr>
          <w:rFonts w:ascii="Times New Roman" w:hAnsi="Times New Roman"/>
          <w:sz w:val="28"/>
          <w:szCs w:val="28"/>
        </w:rPr>
        <w:t>ПАМЯТКА</w:t>
      </w:r>
    </w:p>
    <w:p w:rsidR="001D3E7A" w:rsidRDefault="001D3E7A" w:rsidP="001D3E7A">
      <w:pPr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9A2CDB">
        <w:rPr>
          <w:rFonts w:ascii="Times New Roman" w:hAnsi="Times New Roman"/>
          <w:bCs/>
          <w:sz w:val="28"/>
          <w:szCs w:val="28"/>
        </w:rPr>
        <w:t>ДЛЯ ПЕДАГОГ</w:t>
      </w:r>
      <w:r>
        <w:rPr>
          <w:rFonts w:ascii="Times New Roman" w:hAnsi="Times New Roman"/>
          <w:bCs/>
          <w:sz w:val="28"/>
          <w:szCs w:val="28"/>
        </w:rPr>
        <w:t>ОВ И РОДИТЕЛЕЙ</w:t>
      </w:r>
    </w:p>
    <w:p w:rsidR="001D3E7A" w:rsidRPr="009A2CDB" w:rsidRDefault="001D3E7A" w:rsidP="001D3E7A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D3E7A" w:rsidRPr="009A2CDB" w:rsidRDefault="001D3E7A" w:rsidP="001D3E7A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9A2CDB">
        <w:rPr>
          <w:rFonts w:ascii="Times New Roman" w:hAnsi="Times New Roman"/>
          <w:b/>
          <w:bCs/>
          <w:sz w:val="28"/>
          <w:szCs w:val="28"/>
        </w:rPr>
        <w:t xml:space="preserve">ПО ВЫЯВЛЕНИЮ ПРИЗНАКОВ УВЛЕЧЕНИЯ УЧАЩИМИСЯ ДЕСТРУКТИВНЫМИ ТЕЧЕНИЯМИ </w:t>
      </w:r>
    </w:p>
    <w:p w:rsidR="001D3E7A" w:rsidRPr="009A2CDB" w:rsidRDefault="001D3E7A" w:rsidP="001D3E7A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9A2CDB">
        <w:rPr>
          <w:rFonts w:ascii="Times New Roman" w:hAnsi="Times New Roman"/>
          <w:b/>
          <w:bCs/>
          <w:sz w:val="28"/>
          <w:szCs w:val="28"/>
        </w:rPr>
        <w:t xml:space="preserve">(СУИЦИДАЛЬНОЙ НАПРАВЛЕННОСТИ, ТРАВЛИ СВЕРСТНИКОВ (БУЛЛИНГ), КОНФЛИКТОВ, КОТОРЫЕ МОГУТ ПРИВЕСТИ </w:t>
      </w:r>
      <w:r>
        <w:rPr>
          <w:rFonts w:ascii="Times New Roman" w:hAnsi="Times New Roman"/>
          <w:b/>
          <w:bCs/>
          <w:sz w:val="28"/>
          <w:szCs w:val="28"/>
        </w:rPr>
        <w:br/>
      </w:r>
      <w:r w:rsidRPr="009A2CDB">
        <w:rPr>
          <w:rFonts w:ascii="Times New Roman" w:hAnsi="Times New Roman"/>
          <w:b/>
          <w:bCs/>
          <w:sz w:val="28"/>
          <w:szCs w:val="28"/>
        </w:rPr>
        <w:t xml:space="preserve">К НАСИЛЬСТВЕННЫМ ПРЕСТУПЛЕНИЯМ В ГОУ </w:t>
      </w:r>
      <w:r>
        <w:rPr>
          <w:rFonts w:ascii="Times New Roman" w:hAnsi="Times New Roman"/>
          <w:b/>
          <w:bCs/>
          <w:sz w:val="28"/>
          <w:szCs w:val="28"/>
        </w:rPr>
        <w:br/>
      </w:r>
      <w:r w:rsidRPr="009A2CDB">
        <w:rPr>
          <w:rFonts w:ascii="Times New Roman" w:hAnsi="Times New Roman"/>
          <w:b/>
          <w:bCs/>
          <w:sz w:val="28"/>
          <w:szCs w:val="28"/>
        </w:rPr>
        <w:t xml:space="preserve">С ПРИМЕНЕНИЕМ ОРУЖИЯ </w:t>
      </w:r>
    </w:p>
    <w:p w:rsidR="001D3E7A" w:rsidRPr="009A2CDB" w:rsidRDefault="001D3E7A" w:rsidP="001D3E7A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9A2CDB">
        <w:rPr>
          <w:rFonts w:ascii="Times New Roman" w:hAnsi="Times New Roman"/>
          <w:b/>
          <w:bCs/>
          <w:sz w:val="28"/>
          <w:szCs w:val="28"/>
        </w:rPr>
        <w:t>(СКУЛШУТИНГ И КОЛУМБАЙН))</w:t>
      </w:r>
    </w:p>
    <w:p w:rsidR="001D3E7A" w:rsidRPr="008E25CF" w:rsidRDefault="001D3E7A" w:rsidP="001D3E7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3E7A" w:rsidRPr="008E25CF" w:rsidRDefault="001D3E7A" w:rsidP="001D3E7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3E7A" w:rsidRPr="008E25CF" w:rsidRDefault="001D3E7A" w:rsidP="001D3E7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3E7A" w:rsidRPr="008E25CF" w:rsidRDefault="001D3E7A" w:rsidP="001D3E7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3E7A" w:rsidRPr="008E25CF" w:rsidRDefault="001D3E7A" w:rsidP="001D3E7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3E7A" w:rsidRPr="008E25CF" w:rsidRDefault="001D3E7A" w:rsidP="001D3E7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3E7A" w:rsidRPr="008E25CF" w:rsidRDefault="001D3E7A" w:rsidP="001D3E7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3E7A" w:rsidRPr="008E25CF" w:rsidRDefault="001D3E7A" w:rsidP="001D3E7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3E7A" w:rsidRDefault="001D3E7A" w:rsidP="001D3E7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F406B" w:rsidRDefault="00AF406B" w:rsidP="001D3E7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F406B" w:rsidRDefault="00AF406B" w:rsidP="001D3E7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F406B" w:rsidRDefault="00AF406B" w:rsidP="001D3E7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F406B" w:rsidRPr="008E25CF" w:rsidRDefault="00AF406B" w:rsidP="001D3E7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618F2" w:rsidRDefault="007618F2" w:rsidP="001D3E7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618F2" w:rsidRDefault="007618F2" w:rsidP="001D3E7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618F2" w:rsidRPr="008E25CF" w:rsidRDefault="007618F2" w:rsidP="001D3E7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3E7A" w:rsidRPr="008E25CF" w:rsidRDefault="001D3E7A" w:rsidP="001D3E7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3E7A" w:rsidRPr="008E25CF" w:rsidRDefault="001D3E7A" w:rsidP="001D3E7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E25CF">
        <w:rPr>
          <w:rFonts w:ascii="Times New Roman" w:hAnsi="Times New Roman"/>
          <w:b/>
          <w:bCs/>
          <w:sz w:val="24"/>
          <w:szCs w:val="24"/>
        </w:rPr>
        <w:t>Санкт-Петербург</w:t>
      </w:r>
    </w:p>
    <w:p w:rsidR="001D3E7A" w:rsidRPr="008E25CF" w:rsidRDefault="001D3E7A" w:rsidP="001D3E7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E25CF">
        <w:rPr>
          <w:rFonts w:ascii="Times New Roman" w:hAnsi="Times New Roman"/>
          <w:b/>
          <w:bCs/>
          <w:sz w:val="24"/>
          <w:szCs w:val="24"/>
        </w:rPr>
        <w:t>2020 год</w:t>
      </w:r>
    </w:p>
    <w:p w:rsidR="001D3E7A" w:rsidRDefault="001D3E7A" w:rsidP="00FE0ED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0ED9" w:rsidRDefault="00FE0ED9" w:rsidP="00FE0ED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0ED9">
        <w:rPr>
          <w:rFonts w:ascii="Times New Roman" w:hAnsi="Times New Roman" w:cs="Times New Roman"/>
          <w:b/>
          <w:sz w:val="28"/>
          <w:szCs w:val="28"/>
        </w:rPr>
        <w:lastRenderedPageBreak/>
        <w:t>П</w:t>
      </w:r>
      <w:r w:rsidR="00D81E3E">
        <w:rPr>
          <w:rFonts w:ascii="Times New Roman" w:hAnsi="Times New Roman" w:cs="Times New Roman"/>
          <w:b/>
          <w:sz w:val="28"/>
          <w:szCs w:val="28"/>
        </w:rPr>
        <w:t>АМЯТКА ДЛЯ ПЕДАГОГОВ И РОДИТЕЛЕЙ</w:t>
      </w:r>
    </w:p>
    <w:p w:rsidR="004460AE" w:rsidRDefault="004460AE" w:rsidP="00FE0ED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0ED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F23653C" wp14:editId="3BEF9620">
            <wp:extent cx="5940425" cy="4455160"/>
            <wp:effectExtent l="0" t="0" r="3175" b="2540"/>
            <wp:docPr id="6" name="Рисунок 6" descr="img0.jpg (960×72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g0.jpg (960×720)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60AE" w:rsidRDefault="004460AE" w:rsidP="00FE0ED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60AE" w:rsidRPr="00FE0ED9" w:rsidRDefault="004460AE" w:rsidP="00FE0ED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36E8" w:rsidRPr="00FE0ED9" w:rsidRDefault="003F36E8" w:rsidP="00FE0ED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0ED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D1EC029">
            <wp:extent cx="5800725" cy="326287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3262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E0ED9" w:rsidRDefault="00FE0ED9" w:rsidP="00FE0ED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E0ED9" w:rsidRPr="004460AE" w:rsidRDefault="00FE0ED9" w:rsidP="0096587D">
      <w:pPr>
        <w:spacing w:after="0" w:line="36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4460AE">
        <w:rPr>
          <w:rFonts w:ascii="Times New Roman" w:hAnsi="Times New Roman" w:cs="Times New Roman"/>
          <w:b/>
          <w:caps/>
          <w:sz w:val="28"/>
          <w:szCs w:val="28"/>
        </w:rPr>
        <w:lastRenderedPageBreak/>
        <w:t>Кратко о буллинге</w:t>
      </w:r>
    </w:p>
    <w:p w:rsidR="00A05E7A" w:rsidRDefault="003F36E8" w:rsidP="004460A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E0ED9">
        <w:rPr>
          <w:rFonts w:ascii="Times New Roman" w:hAnsi="Times New Roman" w:cs="Times New Roman"/>
          <w:sz w:val="28"/>
          <w:szCs w:val="28"/>
        </w:rPr>
        <w:t>Травля детей сверстниками («буллинг») – одна из наиболее</w:t>
      </w:r>
      <w:r w:rsidR="0096587D">
        <w:rPr>
          <w:rFonts w:ascii="Times New Roman" w:hAnsi="Times New Roman" w:cs="Times New Roman"/>
          <w:sz w:val="28"/>
          <w:szCs w:val="28"/>
        </w:rPr>
        <w:t xml:space="preserve"> р</w:t>
      </w:r>
      <w:r w:rsidRPr="00FE0ED9">
        <w:rPr>
          <w:rFonts w:ascii="Times New Roman" w:hAnsi="Times New Roman" w:cs="Times New Roman"/>
          <w:sz w:val="28"/>
          <w:szCs w:val="28"/>
        </w:rPr>
        <w:t>аспространенных проблем в школах и детских коллективах, которая существенно</w:t>
      </w:r>
      <w:r w:rsidR="0096587D">
        <w:rPr>
          <w:rFonts w:ascii="Times New Roman" w:hAnsi="Times New Roman" w:cs="Times New Roman"/>
          <w:sz w:val="28"/>
          <w:szCs w:val="28"/>
        </w:rPr>
        <w:t xml:space="preserve"> </w:t>
      </w:r>
      <w:r w:rsidRPr="00FE0ED9">
        <w:rPr>
          <w:rFonts w:ascii="Times New Roman" w:hAnsi="Times New Roman" w:cs="Times New Roman"/>
          <w:sz w:val="28"/>
          <w:szCs w:val="28"/>
        </w:rPr>
        <w:t xml:space="preserve">увеличивает риск суицида среди подростков, приводит </w:t>
      </w:r>
      <w:r w:rsidR="00F21C42">
        <w:rPr>
          <w:rFonts w:ascii="Times New Roman" w:hAnsi="Times New Roman" w:cs="Times New Roman"/>
          <w:sz w:val="28"/>
          <w:szCs w:val="28"/>
        </w:rPr>
        <w:br/>
      </w:r>
      <w:r w:rsidRPr="00FE0ED9">
        <w:rPr>
          <w:rFonts w:ascii="Times New Roman" w:hAnsi="Times New Roman" w:cs="Times New Roman"/>
          <w:sz w:val="28"/>
          <w:szCs w:val="28"/>
        </w:rPr>
        <w:t>к эскалации агрессии и</w:t>
      </w:r>
      <w:r w:rsidR="0096587D">
        <w:rPr>
          <w:rFonts w:ascii="Times New Roman" w:hAnsi="Times New Roman" w:cs="Times New Roman"/>
          <w:sz w:val="28"/>
          <w:szCs w:val="28"/>
        </w:rPr>
        <w:t xml:space="preserve"> </w:t>
      </w:r>
      <w:r w:rsidRPr="00FE0ED9">
        <w:rPr>
          <w:rFonts w:ascii="Times New Roman" w:hAnsi="Times New Roman" w:cs="Times New Roman"/>
          <w:sz w:val="28"/>
          <w:szCs w:val="28"/>
        </w:rPr>
        <w:t>насилия в группе и в школе, снижению успеваемости, эмоциональным и</w:t>
      </w:r>
      <w:r w:rsidR="0096587D">
        <w:rPr>
          <w:rFonts w:ascii="Times New Roman" w:hAnsi="Times New Roman" w:cs="Times New Roman"/>
          <w:sz w:val="28"/>
          <w:szCs w:val="28"/>
        </w:rPr>
        <w:t xml:space="preserve"> </w:t>
      </w:r>
      <w:r w:rsidRPr="00FE0ED9">
        <w:rPr>
          <w:rFonts w:ascii="Times New Roman" w:hAnsi="Times New Roman" w:cs="Times New Roman"/>
          <w:sz w:val="28"/>
          <w:szCs w:val="28"/>
        </w:rPr>
        <w:t xml:space="preserve">невротическим проблемам. </w:t>
      </w:r>
    </w:p>
    <w:p w:rsidR="00A05E7A" w:rsidRPr="00FE0ED9" w:rsidRDefault="00A05E7A" w:rsidP="004460A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E0ED9">
        <w:rPr>
          <w:rFonts w:ascii="Times New Roman" w:hAnsi="Times New Roman" w:cs="Times New Roman"/>
          <w:sz w:val="28"/>
          <w:szCs w:val="28"/>
        </w:rPr>
        <w:t xml:space="preserve">Буллинг - травля, повторяющаяся агрессия по отношению </w:t>
      </w:r>
      <w:r w:rsidR="00F21C42">
        <w:rPr>
          <w:rFonts w:ascii="Times New Roman" w:hAnsi="Times New Roman" w:cs="Times New Roman"/>
          <w:sz w:val="28"/>
          <w:szCs w:val="28"/>
        </w:rPr>
        <w:br/>
      </w:r>
      <w:r w:rsidRPr="00FE0ED9">
        <w:rPr>
          <w:rFonts w:ascii="Times New Roman" w:hAnsi="Times New Roman" w:cs="Times New Roman"/>
          <w:sz w:val="28"/>
          <w:szCs w:val="28"/>
        </w:rPr>
        <w:t>к определенному</w:t>
      </w:r>
      <w:r w:rsidR="004460AE">
        <w:rPr>
          <w:rFonts w:ascii="Times New Roman" w:hAnsi="Times New Roman" w:cs="Times New Roman"/>
          <w:sz w:val="28"/>
          <w:szCs w:val="28"/>
        </w:rPr>
        <w:t xml:space="preserve"> </w:t>
      </w:r>
      <w:r w:rsidRPr="00FE0ED9">
        <w:rPr>
          <w:rFonts w:ascii="Times New Roman" w:hAnsi="Times New Roman" w:cs="Times New Roman"/>
          <w:sz w:val="28"/>
          <w:szCs w:val="28"/>
        </w:rPr>
        <w:t>субъекту, включающая в себя принуждение и запугивание. Может проявляться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E0ED9">
        <w:rPr>
          <w:rFonts w:ascii="Times New Roman" w:hAnsi="Times New Roman" w:cs="Times New Roman"/>
          <w:sz w:val="28"/>
          <w:szCs w:val="28"/>
        </w:rPr>
        <w:t>физическом насилии, угрозах, вербальной агрессии, унижении. Норвежский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E0ED9">
        <w:rPr>
          <w:rFonts w:ascii="Times New Roman" w:hAnsi="Times New Roman" w:cs="Times New Roman"/>
          <w:sz w:val="28"/>
          <w:szCs w:val="28"/>
        </w:rPr>
        <w:t>исследователь буллинга Дэн Олвеус определяет буллинг как стереотип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E0ED9">
        <w:rPr>
          <w:rFonts w:ascii="Times New Roman" w:hAnsi="Times New Roman" w:cs="Times New Roman"/>
          <w:sz w:val="28"/>
          <w:szCs w:val="28"/>
        </w:rPr>
        <w:t>взаимодействия в группе, при котором</w:t>
      </w:r>
      <w:r w:rsidR="00DD4C8F">
        <w:rPr>
          <w:rFonts w:ascii="Times New Roman" w:hAnsi="Times New Roman" w:cs="Times New Roman"/>
          <w:sz w:val="28"/>
          <w:szCs w:val="28"/>
        </w:rPr>
        <w:t xml:space="preserve"> человек </w:t>
      </w:r>
      <w:r w:rsidR="00F21C42">
        <w:rPr>
          <w:rFonts w:ascii="Times New Roman" w:hAnsi="Times New Roman" w:cs="Times New Roman"/>
          <w:sz w:val="28"/>
          <w:szCs w:val="28"/>
        </w:rPr>
        <w:br/>
      </w:r>
      <w:r w:rsidR="00DD4C8F">
        <w:rPr>
          <w:rFonts w:ascii="Times New Roman" w:hAnsi="Times New Roman" w:cs="Times New Roman"/>
          <w:sz w:val="28"/>
          <w:szCs w:val="28"/>
        </w:rPr>
        <w:t xml:space="preserve">на протяжении времени </w:t>
      </w:r>
      <w:r w:rsidRPr="00FE0ED9">
        <w:rPr>
          <w:rFonts w:ascii="Times New Roman" w:hAnsi="Times New Roman" w:cs="Times New Roman"/>
          <w:sz w:val="28"/>
          <w:szCs w:val="28"/>
        </w:rPr>
        <w:t>неоднократно сталкивается с намеренным причинением вреда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E0ED9">
        <w:rPr>
          <w:rFonts w:ascii="Times New Roman" w:hAnsi="Times New Roman" w:cs="Times New Roman"/>
          <w:sz w:val="28"/>
          <w:szCs w:val="28"/>
        </w:rPr>
        <w:t xml:space="preserve">дискомфорта со стороны другого человека </w:t>
      </w:r>
      <w:r w:rsidR="00F21C42">
        <w:rPr>
          <w:rFonts w:ascii="Times New Roman" w:hAnsi="Times New Roman" w:cs="Times New Roman"/>
          <w:sz w:val="28"/>
          <w:szCs w:val="28"/>
        </w:rPr>
        <w:br/>
      </w:r>
      <w:r w:rsidRPr="00FE0ED9">
        <w:rPr>
          <w:rFonts w:ascii="Times New Roman" w:hAnsi="Times New Roman" w:cs="Times New Roman"/>
          <w:sz w:val="28"/>
          <w:szCs w:val="28"/>
        </w:rPr>
        <w:t>или группы людей в контексте</w:t>
      </w:r>
      <w:r w:rsidR="004460AE">
        <w:rPr>
          <w:rFonts w:ascii="Times New Roman" w:hAnsi="Times New Roman" w:cs="Times New Roman"/>
          <w:sz w:val="28"/>
          <w:szCs w:val="28"/>
        </w:rPr>
        <w:t xml:space="preserve"> </w:t>
      </w:r>
      <w:r w:rsidRPr="00FE0ED9">
        <w:rPr>
          <w:rFonts w:ascii="Times New Roman" w:hAnsi="Times New Roman" w:cs="Times New Roman"/>
          <w:sz w:val="28"/>
          <w:szCs w:val="28"/>
        </w:rPr>
        <w:t>«диспропорциональных «властных» отношений».</w:t>
      </w:r>
    </w:p>
    <w:p w:rsidR="00A05E7A" w:rsidRPr="008D71E7" w:rsidRDefault="00A05E7A" w:rsidP="00F21C4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E0ED9">
        <w:rPr>
          <w:rFonts w:ascii="Times New Roman" w:hAnsi="Times New Roman" w:cs="Times New Roman"/>
          <w:sz w:val="28"/>
          <w:szCs w:val="28"/>
        </w:rPr>
        <w:t xml:space="preserve">Буллинг - систематическое злоупотребление властью (силой) </w:t>
      </w:r>
      <w:r w:rsidR="00F21C42">
        <w:rPr>
          <w:rFonts w:ascii="Times New Roman" w:hAnsi="Times New Roman" w:cs="Times New Roman"/>
          <w:sz w:val="28"/>
          <w:szCs w:val="28"/>
        </w:rPr>
        <w:br/>
      </w:r>
      <w:r w:rsidRPr="00FE0ED9">
        <w:rPr>
          <w:rFonts w:ascii="Times New Roman" w:hAnsi="Times New Roman" w:cs="Times New Roman"/>
          <w:sz w:val="28"/>
          <w:szCs w:val="28"/>
        </w:rPr>
        <w:t>со стороны</w:t>
      </w:r>
      <w:r w:rsidR="00F21C42">
        <w:rPr>
          <w:rFonts w:ascii="Times New Roman" w:hAnsi="Times New Roman" w:cs="Times New Roman"/>
          <w:sz w:val="28"/>
          <w:szCs w:val="28"/>
        </w:rPr>
        <w:t xml:space="preserve"> </w:t>
      </w:r>
      <w:r w:rsidRPr="00FE0ED9">
        <w:rPr>
          <w:rFonts w:ascii="Times New Roman" w:hAnsi="Times New Roman" w:cs="Times New Roman"/>
          <w:sz w:val="28"/>
          <w:szCs w:val="28"/>
        </w:rPr>
        <w:t>человека или группы людей для подавления, унижения, оскорбления (Ригби, Росс,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E0ED9">
        <w:rPr>
          <w:rFonts w:ascii="Times New Roman" w:hAnsi="Times New Roman" w:cs="Times New Roman"/>
          <w:sz w:val="28"/>
          <w:szCs w:val="28"/>
        </w:rPr>
        <w:t>Смит). По определению И.С. Кона</w:t>
      </w:r>
      <w:r w:rsidR="00F21C42">
        <w:rPr>
          <w:rFonts w:ascii="Times New Roman" w:hAnsi="Times New Roman" w:cs="Times New Roman"/>
          <w:sz w:val="28"/>
          <w:szCs w:val="28"/>
        </w:rPr>
        <w:t>,</w:t>
      </w:r>
      <w:r w:rsidRPr="00FE0ED9">
        <w:rPr>
          <w:rFonts w:ascii="Times New Roman" w:hAnsi="Times New Roman" w:cs="Times New Roman"/>
          <w:sz w:val="28"/>
          <w:szCs w:val="28"/>
        </w:rPr>
        <w:t xml:space="preserve"> буллинг - это запугивание, унижение, травля,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E0ED9">
        <w:rPr>
          <w:rFonts w:ascii="Times New Roman" w:hAnsi="Times New Roman" w:cs="Times New Roman"/>
          <w:sz w:val="28"/>
          <w:szCs w:val="28"/>
        </w:rPr>
        <w:t>физический или психологический террор, направленный на то, чтобы вызвать 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E0ED9">
        <w:rPr>
          <w:rFonts w:ascii="Times New Roman" w:hAnsi="Times New Roman" w:cs="Times New Roman"/>
          <w:sz w:val="28"/>
          <w:szCs w:val="28"/>
        </w:rPr>
        <w:t>другого страх</w:t>
      </w:r>
      <w:r w:rsidR="00DD4C8F">
        <w:rPr>
          <w:rFonts w:ascii="Times New Roman" w:hAnsi="Times New Roman" w:cs="Times New Roman"/>
          <w:sz w:val="28"/>
          <w:szCs w:val="28"/>
        </w:rPr>
        <w:t xml:space="preserve"> и тем самым подчинить его себе </w:t>
      </w:r>
      <w:r w:rsidR="008D71E7" w:rsidRPr="008D71E7">
        <w:rPr>
          <w:rFonts w:ascii="Times New Roman" w:hAnsi="Times New Roman" w:cs="Times New Roman"/>
          <w:sz w:val="28"/>
          <w:szCs w:val="28"/>
        </w:rPr>
        <w:t>[5]</w:t>
      </w:r>
      <w:r w:rsidR="00DD4C8F">
        <w:rPr>
          <w:rFonts w:ascii="Times New Roman" w:hAnsi="Times New Roman" w:cs="Times New Roman"/>
          <w:sz w:val="28"/>
          <w:szCs w:val="28"/>
        </w:rPr>
        <w:t>.</w:t>
      </w:r>
    </w:p>
    <w:p w:rsidR="00A05E7A" w:rsidRPr="00FE0ED9" w:rsidRDefault="00A05E7A" w:rsidP="00A05E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E0ED9">
        <w:rPr>
          <w:rFonts w:ascii="Times New Roman" w:hAnsi="Times New Roman" w:cs="Times New Roman"/>
          <w:sz w:val="28"/>
          <w:szCs w:val="28"/>
        </w:rPr>
        <w:t>Можно выделить некоторые особенности буллинга:</w:t>
      </w:r>
    </w:p>
    <w:p w:rsidR="00A05E7A" w:rsidRPr="008D71E7" w:rsidRDefault="00A05E7A" w:rsidP="00A05E7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E0ED9">
        <w:rPr>
          <w:rFonts w:ascii="Times New Roman" w:hAnsi="Times New Roman" w:cs="Times New Roman"/>
          <w:sz w:val="28"/>
          <w:szCs w:val="28"/>
        </w:rPr>
        <w:t>1) буллинг асимметричен – с одной стороны находится обидчик,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E0ED9">
        <w:rPr>
          <w:rFonts w:ascii="Times New Roman" w:hAnsi="Times New Roman" w:cs="Times New Roman"/>
          <w:sz w:val="28"/>
          <w:szCs w:val="28"/>
        </w:rPr>
        <w:t xml:space="preserve">обладающий властью в виде физической и/или </w:t>
      </w:r>
      <w:r>
        <w:rPr>
          <w:rFonts w:ascii="Times New Roman" w:hAnsi="Times New Roman" w:cs="Times New Roman"/>
          <w:sz w:val="28"/>
          <w:szCs w:val="28"/>
        </w:rPr>
        <w:t xml:space="preserve">психологической силы, </w:t>
      </w:r>
      <w:r w:rsidR="00F21C42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с другой -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пострадавший, такой силой не обладающий и остро нуждающийся в поддержке и помощи т</w:t>
      </w:r>
      <w:r w:rsidR="004460AE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ретьих лиц;</w:t>
      </w:r>
    </w:p>
    <w:p w:rsidR="00A05E7A" w:rsidRPr="008D71E7" w:rsidRDefault="00A05E7A" w:rsidP="00A05E7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2) буллинг осуществляется преднамеренно, направлен на нанесение</w:t>
      </w:r>
      <w:r w:rsidR="004460AE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физических и душевных страданий</w:t>
      </w:r>
      <w:r w:rsidR="004460AE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человеку, который выбран целью;</w:t>
      </w:r>
    </w:p>
    <w:p w:rsidR="00A05E7A" w:rsidRPr="008D71E7" w:rsidRDefault="00A05E7A" w:rsidP="00A05E7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3) буллинг подрывает у пострадавшего уверенность в себе, разрушает</w:t>
      </w:r>
    </w:p>
    <w:p w:rsidR="00A05E7A" w:rsidRPr="008D71E7" w:rsidRDefault="00A05E7A" w:rsidP="00A05E7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здоровье, самоуважение и человеческое достоинство</w:t>
      </w:r>
      <w:r w:rsidR="004460AE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A05E7A" w:rsidRPr="008D71E7" w:rsidRDefault="00A05E7A" w:rsidP="00A05E7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4) буллинг – это групповой процесс, затрагивающий не только обидчика </w:t>
      </w:r>
      <w:r w:rsidR="003D4BFA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4460AE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пострадавшего, но и свидетелей насилия, весь кла</w:t>
      </w:r>
      <w:r w:rsidR="004460AE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сс (группу), </w:t>
      </w:r>
      <w:r w:rsidR="003D4BFA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4460AE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где оно происходит;</w:t>
      </w:r>
    </w:p>
    <w:p w:rsidR="00A05E7A" w:rsidRPr="008D71E7" w:rsidRDefault="00A05E7A" w:rsidP="00A05E7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5) буллинг никогда не прекращается сам по себе: всегда требуется защита </w:t>
      </w:r>
      <w:r w:rsidR="003D4BFA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4460AE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помощь пострадавшим, инициаторам буллинга (обидчикам) и свидетелям.</w:t>
      </w:r>
    </w:p>
    <w:p w:rsidR="00A05E7A" w:rsidRPr="008D71E7" w:rsidRDefault="00A05E7A" w:rsidP="004460AE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При буллинге всегда есть жертва, которая не может себя защитить. Он всегда</w:t>
      </w:r>
      <w:r w:rsidR="004460AE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носит систематический характер.</w:t>
      </w:r>
    </w:p>
    <w:p w:rsidR="003F36E8" w:rsidRPr="008D71E7" w:rsidRDefault="003F36E8" w:rsidP="0082731B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По данным Организации объединенных</w:t>
      </w:r>
      <w:r w:rsidR="008273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05E7A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н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аций</w:t>
      </w:r>
      <w:r w:rsidR="003D4BFA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насилию в школе подвергается каждый десятый школьник в мире, и этот</w:t>
      </w:r>
      <w:r w:rsidR="0096587D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показатель ежегодно растет (Всемирный доклад 2006 г. о насилии в отношении</w:t>
      </w:r>
      <w:r w:rsidR="0096587D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детей). В России ежегодно в среднем до 30% молодых людей подвергаются насилию в той или иной форме. Примерно пятая часть всех</w:t>
      </w:r>
      <w:r w:rsidR="0096587D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случаев насилия в отношени</w:t>
      </w:r>
      <w:r w:rsidR="008F2C92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подростков и молодых людей совершается в системе</w:t>
      </w:r>
      <w:r w:rsidR="0096587D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образования. </w:t>
      </w:r>
      <w:r w:rsidR="003D4BFA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По данным статистики детского телефона доверия, действующего с</w:t>
      </w:r>
      <w:r w:rsidR="0096587D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2010 года во всех субъектах Российской Федерации, количество обращений по</w:t>
      </w:r>
      <w:r w:rsidR="0096587D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вопросу жестокого обращения с ребенком за последние пять лет выросло в 3,5 раза</w:t>
      </w:r>
      <w:r w:rsidR="0096587D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D4BFA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(в 2010 г. — 4330 обращений; в 2014 г. — 15556; из них: в семье — 1800 </w:t>
      </w:r>
      <w:r w:rsidR="003D4BFA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 6498,</w:t>
      </w:r>
      <w:r w:rsidR="0096587D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вне семьи — 843 и 2113, среди сверстников — 1463 и 5955 соответственно) Российским школьникам задавался вопрос о том, как часто они сталкиваются</w:t>
      </w:r>
      <w:r w:rsidR="0096587D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в реальной жизни с подобным поведением со стороны других людей, в том числе</w:t>
      </w:r>
      <w:r w:rsidR="0096587D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своих ровесников. Оказывается, что каждый </w:t>
      </w:r>
      <w:r w:rsidR="003D4BFA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10-й российский ребенок подвергается</w:t>
      </w:r>
      <w:r w:rsidR="008273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буллингу чаще одного раза в месяц, при этом 6% детей подвергается обидам и</w:t>
      </w:r>
      <w:r w:rsidR="008273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унижениям либо каждый день, либо 1-2 раза в неделю, а 4% - 1-2 раза в месяц. В группу повышенного риска по частоте буллинга попадают дети 11 -12 лет:</w:t>
      </w:r>
      <w:r w:rsidR="0096587D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28%</w:t>
      </w:r>
      <w:r w:rsidR="008273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детей этого возраста, </w:t>
      </w:r>
      <w:r w:rsidR="003D4BFA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по меньшей мере, один раз подвергались обидам и</w:t>
      </w:r>
      <w:r w:rsidR="0096587D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унижениям за последние 12 месяцев. Обращает на себя внимание тот факт, что в</w:t>
      </w:r>
      <w:r w:rsidR="0096587D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России субъектов буллинга (обидчиков) в два раза больше, чем в среднем по</w:t>
      </w:r>
      <w:r w:rsidR="0096587D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европейским странам.</w:t>
      </w:r>
    </w:p>
    <w:p w:rsidR="004460AE" w:rsidRPr="003D4BFA" w:rsidRDefault="003F36E8" w:rsidP="004460AE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Российские школьники чаще, чем европейские сообщают, что проявляли</w:t>
      </w:r>
      <w:r w:rsidR="0096587D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агрессию лицом к лицу (соответственно 21% в России и 10% в Европе). </w:t>
      </w:r>
      <w:r w:rsidR="003D4BFA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 те и</w:t>
      </w:r>
      <w:r w:rsidR="003D4BF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другие гораздо реже признают, что вели себя агрессивно в </w:t>
      </w:r>
      <w:r w:rsidR="003D4BFA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нтернете (8% в России</w:t>
      </w:r>
      <w:r w:rsidR="0096587D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3% в Европе). </w:t>
      </w:r>
      <w:r w:rsidR="004460AE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Д. Ольвеус провел исследование частоты проявления буллинга в школе в зависимости от класса. Было выявлено, что буллинг наиболее распространен в начальной и средней школе. К 10-11 классам, по мере развития мозговых структур и способности </w:t>
      </w:r>
      <w:r w:rsidR="003D4BFA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4460AE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к саморегуляции, он постепенно сходит на нет (Рис.1).</w:t>
      </w:r>
      <w:r w:rsidR="008D71E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[</w:t>
      </w:r>
      <w:r w:rsidR="008D71E7" w:rsidRPr="003D4BFA">
        <w:rPr>
          <w:rFonts w:ascii="Times New Roman" w:hAnsi="Times New Roman" w:cs="Times New Roman"/>
          <w:color w:val="000000" w:themeColor="text1"/>
          <w:sz w:val="28"/>
          <w:szCs w:val="28"/>
        </w:rPr>
        <w:t>11]</w:t>
      </w:r>
    </w:p>
    <w:p w:rsidR="0096587D" w:rsidRPr="008D71E7" w:rsidRDefault="0096587D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B28E6" w:rsidRPr="008D71E7" w:rsidRDefault="00EB28E6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48DC5290" wp14:editId="4758445D">
            <wp:extent cx="5731365" cy="3533775"/>
            <wp:effectExtent l="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6808" cy="35371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460AE" w:rsidRPr="008D71E7" w:rsidRDefault="004460AE" w:rsidP="004460AE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Рис.1 </w:t>
      </w:r>
    </w:p>
    <w:p w:rsidR="00EB28E6" w:rsidRPr="008D71E7" w:rsidRDefault="00EB28E6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B28E6" w:rsidRPr="008D71E7" w:rsidRDefault="00EB28E6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460AE" w:rsidRPr="008D71E7" w:rsidRDefault="004460AE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10B1A" w:rsidRDefault="00410B1A" w:rsidP="004460AE">
      <w:pPr>
        <w:spacing w:after="0" w:line="360" w:lineRule="auto"/>
        <w:jc w:val="center"/>
        <w:rPr>
          <w:rFonts w:ascii="Times New Roman" w:hAnsi="Times New Roman" w:cs="Times New Roman"/>
          <w:b/>
          <w:bCs/>
          <w:strike/>
          <w:color w:val="000000" w:themeColor="text1"/>
          <w:sz w:val="28"/>
          <w:szCs w:val="28"/>
        </w:rPr>
      </w:pPr>
    </w:p>
    <w:p w:rsidR="0082731B" w:rsidRDefault="0082731B" w:rsidP="004460AE">
      <w:pPr>
        <w:spacing w:after="0" w:line="360" w:lineRule="auto"/>
        <w:jc w:val="center"/>
        <w:rPr>
          <w:rFonts w:ascii="Times New Roman" w:hAnsi="Times New Roman" w:cs="Times New Roman"/>
          <w:b/>
          <w:bCs/>
          <w:strike/>
          <w:color w:val="000000" w:themeColor="text1"/>
          <w:sz w:val="28"/>
          <w:szCs w:val="28"/>
        </w:rPr>
      </w:pPr>
    </w:p>
    <w:p w:rsidR="0082731B" w:rsidRDefault="0082731B" w:rsidP="004460AE">
      <w:pPr>
        <w:spacing w:after="0" w:line="360" w:lineRule="auto"/>
        <w:jc w:val="center"/>
        <w:rPr>
          <w:rFonts w:ascii="Times New Roman" w:hAnsi="Times New Roman" w:cs="Times New Roman"/>
          <w:b/>
          <w:bCs/>
          <w:strike/>
          <w:color w:val="000000" w:themeColor="text1"/>
          <w:sz w:val="28"/>
          <w:szCs w:val="28"/>
        </w:rPr>
      </w:pPr>
    </w:p>
    <w:p w:rsidR="0082731B" w:rsidRDefault="0082731B" w:rsidP="004460AE">
      <w:pPr>
        <w:spacing w:after="0" w:line="360" w:lineRule="auto"/>
        <w:jc w:val="center"/>
        <w:rPr>
          <w:rFonts w:ascii="Times New Roman" w:hAnsi="Times New Roman" w:cs="Times New Roman"/>
          <w:b/>
          <w:bCs/>
          <w:strike/>
          <w:color w:val="000000" w:themeColor="text1"/>
          <w:sz w:val="28"/>
          <w:szCs w:val="28"/>
        </w:rPr>
      </w:pPr>
    </w:p>
    <w:p w:rsidR="0082731B" w:rsidRDefault="0082731B" w:rsidP="004460AE">
      <w:pPr>
        <w:spacing w:after="0" w:line="360" w:lineRule="auto"/>
        <w:jc w:val="center"/>
        <w:rPr>
          <w:rFonts w:ascii="Times New Roman" w:hAnsi="Times New Roman" w:cs="Times New Roman"/>
          <w:b/>
          <w:bCs/>
          <w:strike/>
          <w:color w:val="000000" w:themeColor="text1"/>
          <w:sz w:val="28"/>
          <w:szCs w:val="28"/>
        </w:rPr>
      </w:pPr>
    </w:p>
    <w:p w:rsidR="0082731B" w:rsidRDefault="0082731B" w:rsidP="004460AE">
      <w:pPr>
        <w:spacing w:after="0" w:line="360" w:lineRule="auto"/>
        <w:jc w:val="center"/>
        <w:rPr>
          <w:rFonts w:ascii="Times New Roman" w:hAnsi="Times New Roman" w:cs="Times New Roman"/>
          <w:b/>
          <w:bCs/>
          <w:strike/>
          <w:color w:val="000000" w:themeColor="text1"/>
          <w:sz w:val="28"/>
          <w:szCs w:val="28"/>
        </w:rPr>
      </w:pPr>
    </w:p>
    <w:p w:rsidR="0082731B" w:rsidRPr="008D71E7" w:rsidRDefault="0082731B" w:rsidP="004460AE">
      <w:pPr>
        <w:spacing w:after="0" w:line="360" w:lineRule="auto"/>
        <w:jc w:val="center"/>
        <w:rPr>
          <w:rFonts w:ascii="Times New Roman" w:hAnsi="Times New Roman" w:cs="Times New Roman"/>
          <w:b/>
          <w:bCs/>
          <w:strike/>
          <w:color w:val="000000" w:themeColor="text1"/>
          <w:sz w:val="28"/>
          <w:szCs w:val="28"/>
        </w:rPr>
      </w:pPr>
    </w:p>
    <w:p w:rsidR="000118B7" w:rsidRPr="008D71E7" w:rsidRDefault="00410B1A" w:rsidP="004460AE">
      <w:pPr>
        <w:spacing w:after="0" w:line="360" w:lineRule="auto"/>
        <w:jc w:val="center"/>
        <w:rPr>
          <w:rFonts w:ascii="Times New Roman" w:hAnsi="Times New Roman" w:cs="Times New Roman"/>
          <w:b/>
          <w:bCs/>
          <w:caps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b/>
          <w:bCs/>
          <w:caps/>
          <w:color w:val="000000" w:themeColor="text1"/>
          <w:sz w:val="28"/>
          <w:szCs w:val="28"/>
        </w:rPr>
        <w:t>П</w:t>
      </w:r>
      <w:r w:rsidR="000118B7" w:rsidRPr="008D71E7">
        <w:rPr>
          <w:rFonts w:ascii="Times New Roman" w:hAnsi="Times New Roman" w:cs="Times New Roman"/>
          <w:b/>
          <w:bCs/>
          <w:caps/>
          <w:color w:val="000000" w:themeColor="text1"/>
          <w:sz w:val="28"/>
          <w:szCs w:val="28"/>
        </w:rPr>
        <w:t>ризнаки буллинга.</w:t>
      </w:r>
    </w:p>
    <w:p w:rsidR="008D758F" w:rsidRPr="008D71E7" w:rsidRDefault="004460AE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1C89FB3C" wp14:editId="7477F70C">
            <wp:simplePos x="0" y="0"/>
            <wp:positionH relativeFrom="column">
              <wp:posOffset>481330</wp:posOffset>
            </wp:positionH>
            <wp:positionV relativeFrom="paragraph">
              <wp:posOffset>233045</wp:posOffset>
            </wp:positionV>
            <wp:extent cx="4215765" cy="2794635"/>
            <wp:effectExtent l="0" t="0" r="0" b="5715"/>
            <wp:wrapSquare wrapText="bothSides"/>
            <wp:docPr id="1" name="Рисунок 1" descr="cb18f1108929191e51add98c7c5839ae.jpg (1024×67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b18f1108929191e51add98c7c5839ae.jpg (1024×679)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5765" cy="279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460AE" w:rsidRPr="008D71E7" w:rsidRDefault="004460AE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460AE" w:rsidRPr="008D71E7" w:rsidRDefault="004460AE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460AE" w:rsidRPr="008D71E7" w:rsidRDefault="004460AE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460AE" w:rsidRPr="008D71E7" w:rsidRDefault="004460AE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460AE" w:rsidRPr="008D71E7" w:rsidRDefault="004460AE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460AE" w:rsidRPr="008D71E7" w:rsidRDefault="004460AE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460AE" w:rsidRPr="008D71E7" w:rsidRDefault="004460AE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460AE" w:rsidRPr="008D71E7" w:rsidRDefault="004460AE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460AE" w:rsidRPr="008D71E7" w:rsidRDefault="004460AE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118B7" w:rsidRPr="008D71E7" w:rsidRDefault="000118B7" w:rsidP="004460AE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Ученик на всех переменах один.</w:t>
      </w:r>
    </w:p>
    <w:p w:rsidR="000118B7" w:rsidRPr="008D71E7" w:rsidRDefault="000118B7" w:rsidP="004460AE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Он всегда один выполняет задания в малых группах.</w:t>
      </w:r>
    </w:p>
    <w:p w:rsidR="000118B7" w:rsidRPr="008D71E7" w:rsidRDefault="000118B7" w:rsidP="004460AE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Ученик приходит в класс в потрепанном виде: разорванная, испачканная одежда, синяки, ссадины – следы драки.</w:t>
      </w:r>
    </w:p>
    <w:p w:rsidR="000118B7" w:rsidRPr="008D71E7" w:rsidRDefault="000118B7" w:rsidP="00410B1A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Послушный ребенок вдруг начал опаздывать в школу или сидеть </w:t>
      </w:r>
      <w:r w:rsidR="003D4BFA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в классе после уроков, чего-то выжидая.</w:t>
      </w:r>
    </w:p>
    <w:p w:rsidR="000118B7" w:rsidRPr="008D71E7" w:rsidRDefault="000118B7" w:rsidP="00410B1A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Стал хуже учиться.</w:t>
      </w:r>
    </w:p>
    <w:p w:rsidR="000118B7" w:rsidRPr="008D71E7" w:rsidRDefault="000118B7" w:rsidP="00410B1A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Стал хуже себя чувствовать (психосоматика).</w:t>
      </w:r>
    </w:p>
    <w:p w:rsidR="000118B7" w:rsidRPr="008D71E7" w:rsidRDefault="000118B7" w:rsidP="00410B1A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С кем-то из учеников никто не хочет сидеть.</w:t>
      </w:r>
    </w:p>
    <w:p w:rsidR="000118B7" w:rsidRPr="008D71E7" w:rsidRDefault="000118B7" w:rsidP="00410B1A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Группа детей стоят плотным кольцом, озираются, возбужденно </w:t>
      </w:r>
      <w:r w:rsidR="007851E6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что-то обсуждают, чувствуется агрессия.</w:t>
      </w:r>
    </w:p>
    <w:p w:rsidR="000118B7" w:rsidRPr="008D71E7" w:rsidRDefault="000118B7" w:rsidP="00410B1A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Группа детей после уроков ждет кого-то на школьном дворе.</w:t>
      </w:r>
    </w:p>
    <w:p w:rsidR="00410B1A" w:rsidRPr="008D71E7" w:rsidRDefault="00B94F48" w:rsidP="00410B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noProof/>
          <w:color w:val="000000" w:themeColor="text1"/>
          <w:lang w:eastAsia="ru-RU"/>
        </w:rPr>
        <w:lastRenderedPageBreak/>
        <w:drawing>
          <wp:inline distT="0" distB="0" distL="0" distR="0">
            <wp:extent cx="5940425" cy="3108822"/>
            <wp:effectExtent l="0" t="0" r="3175" b="0"/>
            <wp:docPr id="2" name="Рисунок 2" descr="tr.jpg (1200×62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r.jpg (1200×628)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08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B1A" w:rsidRPr="008D71E7" w:rsidRDefault="00410B1A" w:rsidP="00410B1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118B7" w:rsidRPr="008D71E7" w:rsidRDefault="000118B7" w:rsidP="00410B1A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Старшеклассники </w:t>
      </w:r>
      <w:r w:rsidR="0082731B">
        <w:rPr>
          <w:rFonts w:ascii="Times New Roman" w:hAnsi="Times New Roman" w:cs="Times New Roman"/>
          <w:color w:val="000000" w:themeColor="text1"/>
          <w:sz w:val="28"/>
          <w:szCs w:val="28"/>
        </w:rPr>
        <w:t>суетятся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возле туалетов младших классов.</w:t>
      </w:r>
    </w:p>
    <w:p w:rsidR="000118B7" w:rsidRPr="008D71E7" w:rsidRDefault="000118B7" w:rsidP="00410B1A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В столовой кто-то покупает на свои деньги еду для другого.</w:t>
      </w:r>
    </w:p>
    <w:p w:rsidR="000118B7" w:rsidRPr="008D71E7" w:rsidRDefault="000118B7" w:rsidP="00410B1A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Те, кто сильнее физически или старше, постоянно «просят взаймы» </w:t>
      </w:r>
      <w:r w:rsidR="007851E6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у младших детей или требуют дать позвонить по их телефону.</w:t>
      </w:r>
    </w:p>
    <w:p w:rsidR="000118B7" w:rsidRPr="008D71E7" w:rsidRDefault="000118B7" w:rsidP="00410B1A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Один ученик отбирает спортивную форму (кроссовки) у другого: «просит» поделиться. Ребенок просит деньги у родителей – якобы </w:t>
      </w:r>
      <w:r w:rsidR="007851E6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в школе собирают на какие-то нужды.</w:t>
      </w:r>
    </w:p>
    <w:p w:rsidR="00410B1A" w:rsidRPr="008D71E7" w:rsidRDefault="00410B1A" w:rsidP="00FE0ED9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0118B7" w:rsidRPr="008D71E7" w:rsidRDefault="000118B7" w:rsidP="00410B1A">
      <w:pPr>
        <w:spacing w:after="0" w:line="360" w:lineRule="auto"/>
        <w:jc w:val="center"/>
        <w:rPr>
          <w:rFonts w:ascii="Times New Roman" w:hAnsi="Times New Roman" w:cs="Times New Roman"/>
          <w:b/>
          <w:bCs/>
          <w:caps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b/>
          <w:bCs/>
          <w:caps/>
          <w:color w:val="000000" w:themeColor="text1"/>
          <w:sz w:val="28"/>
          <w:szCs w:val="28"/>
        </w:rPr>
        <w:t>профилактик</w:t>
      </w:r>
      <w:r w:rsidR="00410B1A" w:rsidRPr="008D71E7">
        <w:rPr>
          <w:rFonts w:ascii="Times New Roman" w:hAnsi="Times New Roman" w:cs="Times New Roman"/>
          <w:b/>
          <w:bCs/>
          <w:caps/>
          <w:color w:val="000000" w:themeColor="text1"/>
          <w:sz w:val="28"/>
          <w:szCs w:val="28"/>
        </w:rPr>
        <w:t>а</w:t>
      </w:r>
      <w:r w:rsidRPr="008D71E7">
        <w:rPr>
          <w:rFonts w:ascii="Times New Roman" w:hAnsi="Times New Roman" w:cs="Times New Roman"/>
          <w:b/>
          <w:bCs/>
          <w:caps/>
          <w:color w:val="000000" w:themeColor="text1"/>
          <w:sz w:val="28"/>
          <w:szCs w:val="28"/>
        </w:rPr>
        <w:t xml:space="preserve"> буллинга в школе.</w:t>
      </w:r>
    </w:p>
    <w:p w:rsidR="00410B1A" w:rsidRPr="008D71E7" w:rsidRDefault="00410B1A" w:rsidP="00410B1A">
      <w:pPr>
        <w:spacing w:after="0" w:line="360" w:lineRule="auto"/>
        <w:jc w:val="center"/>
        <w:rPr>
          <w:rFonts w:ascii="Times New Roman" w:hAnsi="Times New Roman" w:cs="Times New Roman"/>
          <w:caps/>
          <w:color w:val="000000" w:themeColor="text1"/>
          <w:sz w:val="28"/>
          <w:szCs w:val="28"/>
        </w:rPr>
      </w:pPr>
    </w:p>
    <w:p w:rsidR="000118B7" w:rsidRPr="008D71E7" w:rsidRDefault="000118B7" w:rsidP="00410B1A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Известно, что школьный буллинг не имеет шансов зародиться в тех классах, где учитель</w:t>
      </w:r>
      <w:r w:rsidR="00410B1A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курсе классных событий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При этом неважно, обладает педагог положительным авторитетом или тиранит детей. В первом случае </w:t>
      </w:r>
      <w:r w:rsidR="007851E6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он может эффективно пресекать проявления насилия, опираясь на уважение </w:t>
      </w:r>
      <w:r w:rsidR="007851E6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 любовь учеников. Во втором дети вынуждены сплотиться, чтобы противостоять давлению, на междоусобицы не хватает энергии.</w:t>
      </w:r>
    </w:p>
    <w:p w:rsidR="000118B7" w:rsidRPr="008D71E7" w:rsidRDefault="000118B7" w:rsidP="00797A0B">
      <w:pPr>
        <w:pStyle w:val="a4"/>
        <w:numPr>
          <w:ilvl w:val="0"/>
          <w:numId w:val="8"/>
        </w:numPr>
        <w:spacing w:after="0" w:line="360" w:lineRule="auto"/>
        <w:ind w:left="709" w:hanging="425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Помогают совместно созданные правила группы. Их можно выписать на отдельном плакате и повесить в классе. Но они не должны быть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формальными. Группа и учитель постоянно мониторят их исполнение </w:t>
      </w:r>
      <w:r w:rsidR="007851E6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 обсуждают, что еще нужно сделать, чтобы класс стал более дружным и сплоченным.</w:t>
      </w:r>
    </w:p>
    <w:p w:rsidR="00797A0B" w:rsidRPr="008D71E7" w:rsidRDefault="000118B7" w:rsidP="00797A0B">
      <w:pPr>
        <w:pStyle w:val="a4"/>
        <w:numPr>
          <w:ilvl w:val="0"/>
          <w:numId w:val="8"/>
        </w:numPr>
        <w:spacing w:after="0" w:line="360" w:lineRule="auto"/>
        <w:ind w:left="709" w:hanging="425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Если что-то испортило репутацию ребёнка, </w:t>
      </w:r>
      <w:r w:rsidR="00410B1A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педагогу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нужно приложить силы, чтобы поднять авторитет, показать его в выгодном свете.</w:t>
      </w:r>
      <w:r w:rsidR="00A773C9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0118B7" w:rsidRPr="008D71E7" w:rsidRDefault="00A773C9" w:rsidP="00797A0B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noProof/>
          <w:color w:val="000000" w:themeColor="text1"/>
          <w:lang w:eastAsia="ru-RU"/>
        </w:rPr>
        <w:drawing>
          <wp:inline distT="0" distB="0" distL="0" distR="0">
            <wp:extent cx="5638800" cy="2819400"/>
            <wp:effectExtent l="0" t="0" r="0" b="0"/>
            <wp:docPr id="3" name="Рисунок 3" descr="akran-zorbaligi_7783.jpg (1200×60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kran-zorbaligi_7783.jpg (1200×600)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9405" cy="2819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18B7" w:rsidRPr="008D71E7" w:rsidRDefault="000118B7" w:rsidP="00797A0B">
      <w:pPr>
        <w:pStyle w:val="a4"/>
        <w:numPr>
          <w:ilvl w:val="0"/>
          <w:numId w:val="7"/>
        </w:numPr>
        <w:spacing w:after="0" w:line="360" w:lineRule="auto"/>
        <w:ind w:left="709" w:hanging="425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Нельзя затягивать с мерами пресечения любых насмешек </w:t>
      </w:r>
      <w:r w:rsidR="007851E6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над слабостями одноклассников, презрительных замечаний в их адрес.</w:t>
      </w:r>
    </w:p>
    <w:p w:rsidR="000118B7" w:rsidRPr="008D71E7" w:rsidRDefault="000118B7" w:rsidP="00797A0B">
      <w:pPr>
        <w:pStyle w:val="a4"/>
        <w:numPr>
          <w:ilvl w:val="0"/>
          <w:numId w:val="7"/>
        </w:numPr>
        <w:spacing w:after="0" w:line="360" w:lineRule="auto"/>
        <w:ind w:left="709" w:hanging="425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Дать проявиться детям (особенно непопулярным) в их дарах, помочь увидеть коллективу их полезность и ценность для всего класса.</w:t>
      </w:r>
    </w:p>
    <w:p w:rsidR="000118B7" w:rsidRPr="008D71E7" w:rsidRDefault="000118B7" w:rsidP="00797A0B">
      <w:pPr>
        <w:pStyle w:val="a4"/>
        <w:numPr>
          <w:ilvl w:val="0"/>
          <w:numId w:val="7"/>
        </w:numPr>
        <w:spacing w:after="0" w:line="360" w:lineRule="auto"/>
        <w:ind w:left="709" w:hanging="425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Не</w:t>
      </w:r>
      <w:r w:rsidR="004460AE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допускать при всём классе оценивать и обсуждать неблагополучные и личные качества ребёнка.</w:t>
      </w:r>
    </w:p>
    <w:p w:rsidR="000118B7" w:rsidRPr="008D71E7" w:rsidRDefault="000118B7" w:rsidP="00797A0B">
      <w:pPr>
        <w:pStyle w:val="a4"/>
        <w:numPr>
          <w:ilvl w:val="0"/>
          <w:numId w:val="7"/>
        </w:numPr>
        <w:spacing w:after="0" w:line="360" w:lineRule="auto"/>
        <w:ind w:left="709" w:hanging="425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Объединять класс совместными мероприятиями: поездки, участие </w:t>
      </w:r>
      <w:r w:rsidR="007851E6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школьных мероприятиях, часы общения, экскурсии, прогулки, игры </w:t>
      </w:r>
      <w:r w:rsidR="007851E6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в перемену.</w:t>
      </w:r>
    </w:p>
    <w:p w:rsidR="000118B7" w:rsidRPr="008D71E7" w:rsidRDefault="000118B7" w:rsidP="00797A0B">
      <w:pPr>
        <w:pStyle w:val="a4"/>
        <w:numPr>
          <w:ilvl w:val="0"/>
          <w:numId w:val="7"/>
        </w:numPr>
        <w:spacing w:after="0" w:line="360" w:lineRule="auto"/>
        <w:ind w:left="709" w:hanging="425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Максимально включать весь класс в процесс работы, чтобы </w:t>
      </w:r>
      <w:r w:rsidR="007851E6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не почувствовали не востребованными.</w:t>
      </w:r>
    </w:p>
    <w:p w:rsidR="000118B7" w:rsidRPr="008D71E7" w:rsidRDefault="000118B7" w:rsidP="00797A0B">
      <w:pPr>
        <w:pStyle w:val="a4"/>
        <w:numPr>
          <w:ilvl w:val="0"/>
          <w:numId w:val="7"/>
        </w:numPr>
        <w:spacing w:after="0" w:line="360" w:lineRule="auto"/>
        <w:ind w:left="709" w:hanging="425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Нельзя сравнивать способности между детьми.</w:t>
      </w:r>
    </w:p>
    <w:p w:rsidR="000118B7" w:rsidRPr="008D71E7" w:rsidRDefault="000118B7" w:rsidP="00797A0B">
      <w:pPr>
        <w:pStyle w:val="a4"/>
        <w:numPr>
          <w:ilvl w:val="0"/>
          <w:numId w:val="7"/>
        </w:numPr>
        <w:spacing w:after="0" w:line="360" w:lineRule="auto"/>
        <w:ind w:left="709" w:hanging="425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Проводить упражнения на совместную деятельность; учить давать отпор обидчикам, постоять за себя.</w:t>
      </w:r>
    </w:p>
    <w:p w:rsidR="000118B7" w:rsidRPr="008D71E7" w:rsidRDefault="000118B7" w:rsidP="00797A0B">
      <w:pPr>
        <w:pStyle w:val="a4"/>
        <w:numPr>
          <w:ilvl w:val="0"/>
          <w:numId w:val="7"/>
        </w:numPr>
        <w:spacing w:after="0" w:line="360" w:lineRule="auto"/>
        <w:ind w:left="709" w:hanging="425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Организовать внеурочную деятельность обучающихся (занятия </w:t>
      </w:r>
      <w:r w:rsidR="007851E6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в кружках, секциях).</w:t>
      </w:r>
    </w:p>
    <w:p w:rsidR="000118B7" w:rsidRPr="008D71E7" w:rsidRDefault="000118B7" w:rsidP="00797A0B">
      <w:pPr>
        <w:pStyle w:val="a4"/>
        <w:numPr>
          <w:ilvl w:val="0"/>
          <w:numId w:val="7"/>
        </w:numPr>
        <w:spacing w:after="0" w:line="360" w:lineRule="auto"/>
        <w:ind w:left="709" w:hanging="425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Организовать дискуссии, игры-размышления, просмотр видеоматериалов и фильмов, демонстрирующих специфические проблемы молодежи (секс, наркотики, насилие), санитарно-просветительская работа.</w:t>
      </w:r>
    </w:p>
    <w:p w:rsidR="00797A0B" w:rsidRPr="008D71E7" w:rsidRDefault="00797A0B" w:rsidP="0082731B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Обучающиеся</w:t>
      </w:r>
      <w:r w:rsidR="008273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считают, что избежать травли в школе возможно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, если вовремя заметят взрослые - 37; если жертва изменит своё поведение - 39; если наказать</w:t>
      </w:r>
      <w:r w:rsidR="008273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агрессора – 38. Буллинг неизбежен – 17 человек. По мнению школьников, пресечь</w:t>
      </w:r>
      <w:r w:rsidR="00D94313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буллинг в образовательной организации способны администрация, педагогический</w:t>
      </w:r>
      <w:r w:rsidR="00D94313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коллектив, родители, ученики.</w:t>
      </w:r>
    </w:p>
    <w:p w:rsidR="00797A0B" w:rsidRPr="008D71E7" w:rsidRDefault="00797A0B" w:rsidP="007851E6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Таким образом, на образовательные организации ложится ответственность за</w:t>
      </w:r>
      <w:r w:rsidR="00D94313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2731B">
        <w:rPr>
          <w:rFonts w:ascii="Times New Roman" w:hAnsi="Times New Roman" w:cs="Times New Roman"/>
          <w:color w:val="000000" w:themeColor="text1"/>
          <w:sz w:val="28"/>
          <w:szCs w:val="28"/>
        </w:rPr>
        <w:t>проработку и устранение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проблемы буллинга, </w:t>
      </w:r>
      <w:r w:rsidR="007851E6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что позволит сохранить</w:t>
      </w:r>
      <w:r w:rsidR="00D94313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психологическое здоровье учащихся и создание комфортной развивающей</w:t>
      </w:r>
      <w:r w:rsidR="00D94313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образовательной среды, обеспечивающей высокое качество образования,</w:t>
      </w:r>
      <w:r w:rsidR="00D94313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духовно-нравственное развитие и воспитание обучающихся, а также</w:t>
      </w:r>
      <w:r w:rsidR="00D94313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гарантирующей охрану и укрепление физического, психологического и</w:t>
      </w:r>
      <w:r w:rsidR="007851E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социального здоровья обучающихся.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 </w:t>
      </w:r>
    </w:p>
    <w:p w:rsidR="000118B7" w:rsidRPr="008D71E7" w:rsidRDefault="000118B7" w:rsidP="00410B1A">
      <w:pPr>
        <w:spacing w:after="0" w:line="360" w:lineRule="auto"/>
        <w:jc w:val="center"/>
        <w:rPr>
          <w:rFonts w:ascii="Times New Roman" w:hAnsi="Times New Roman" w:cs="Times New Roman"/>
          <w:b/>
          <w:bCs/>
          <w:caps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b/>
          <w:bCs/>
          <w:caps/>
          <w:color w:val="000000" w:themeColor="text1"/>
          <w:sz w:val="28"/>
          <w:szCs w:val="28"/>
        </w:rPr>
        <w:t>Формирование у учащихся конструктивного поведени</w:t>
      </w:r>
      <w:r w:rsidR="0082731B">
        <w:rPr>
          <w:rFonts w:ascii="Times New Roman" w:hAnsi="Times New Roman" w:cs="Times New Roman"/>
          <w:b/>
          <w:bCs/>
          <w:caps/>
          <w:color w:val="000000" w:themeColor="text1"/>
          <w:sz w:val="28"/>
          <w:szCs w:val="28"/>
        </w:rPr>
        <w:t>я на случай б</w:t>
      </w:r>
      <w:r w:rsidR="00410B1A" w:rsidRPr="008D71E7">
        <w:rPr>
          <w:rFonts w:ascii="Times New Roman" w:hAnsi="Times New Roman" w:cs="Times New Roman"/>
          <w:b/>
          <w:bCs/>
          <w:caps/>
          <w:color w:val="000000" w:themeColor="text1"/>
          <w:sz w:val="28"/>
          <w:szCs w:val="28"/>
        </w:rPr>
        <w:t>ул</w:t>
      </w:r>
      <w:r w:rsidR="0082731B">
        <w:rPr>
          <w:rFonts w:ascii="Times New Roman" w:hAnsi="Times New Roman" w:cs="Times New Roman"/>
          <w:b/>
          <w:bCs/>
          <w:caps/>
          <w:color w:val="000000" w:themeColor="text1"/>
          <w:sz w:val="28"/>
          <w:szCs w:val="28"/>
        </w:rPr>
        <w:t>л</w:t>
      </w:r>
      <w:r w:rsidR="00410B1A" w:rsidRPr="008D71E7">
        <w:rPr>
          <w:rFonts w:ascii="Times New Roman" w:hAnsi="Times New Roman" w:cs="Times New Roman"/>
          <w:b/>
          <w:bCs/>
          <w:caps/>
          <w:color w:val="000000" w:themeColor="text1"/>
          <w:sz w:val="28"/>
          <w:szCs w:val="28"/>
        </w:rPr>
        <w:t>инга в их адрес</w:t>
      </w:r>
    </w:p>
    <w:p w:rsidR="00410B1A" w:rsidRPr="008D71E7" w:rsidRDefault="00410B1A" w:rsidP="00410B1A">
      <w:pPr>
        <w:spacing w:after="0" w:line="360" w:lineRule="auto"/>
        <w:jc w:val="center"/>
        <w:rPr>
          <w:rFonts w:ascii="Times New Roman" w:hAnsi="Times New Roman" w:cs="Times New Roman"/>
          <w:caps/>
          <w:color w:val="000000" w:themeColor="text1"/>
          <w:sz w:val="28"/>
          <w:szCs w:val="28"/>
        </w:rPr>
      </w:pPr>
    </w:p>
    <w:p w:rsidR="00410B1A" w:rsidRPr="008D71E7" w:rsidRDefault="000118B7" w:rsidP="00FF4D45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Дети должны уметь и быть готовы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:rsidR="0082731B" w:rsidRDefault="0082731B" w:rsidP="00410B1A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рассказать о случае б</w:t>
      </w:r>
      <w:r w:rsidR="000118B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ул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л</w:t>
      </w:r>
      <w:r w:rsidR="000118B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инга своим родителям, либо взрослым, которым они доверяют, например, учителю, воспитателю, руководителю студии и т.п.; </w:t>
      </w:r>
    </w:p>
    <w:p w:rsidR="00410B1A" w:rsidRPr="001F66F9" w:rsidRDefault="001F66F9" w:rsidP="001F66F9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вести себя уверенно, </w:t>
      </w:r>
      <w:r w:rsidRPr="001F66F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быть настойчивым и задиристым </w:t>
      </w:r>
      <w:r w:rsidR="007851E6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1F66F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(хотя бы внешне); </w:t>
      </w:r>
    </w:p>
    <w:p w:rsidR="00410B1A" w:rsidRPr="008D71E7" w:rsidRDefault="000118B7" w:rsidP="00410B1A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искать друзей среди сверстников и одноклассников; </w:t>
      </w:r>
    </w:p>
    <w:p w:rsidR="00410B1A" w:rsidRPr="008D71E7" w:rsidRDefault="000118B7" w:rsidP="00410B1A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избегать</w:t>
      </w:r>
      <w:r w:rsidR="008273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ситуаций, в которых возможен б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ул</w:t>
      </w:r>
      <w:r w:rsidR="0082731B">
        <w:rPr>
          <w:rFonts w:ascii="Times New Roman" w:hAnsi="Times New Roman" w:cs="Times New Roman"/>
          <w:color w:val="000000" w:themeColor="text1"/>
          <w:sz w:val="28"/>
          <w:szCs w:val="28"/>
        </w:rPr>
        <w:t>л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инг; </w:t>
      </w:r>
    </w:p>
    <w:p w:rsidR="00410B1A" w:rsidRPr="008D71E7" w:rsidRDefault="0082731B" w:rsidP="00410B1A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если требуется, методично и последовательно </w:t>
      </w:r>
      <w:r w:rsidR="000118B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заниматься во</w:t>
      </w:r>
      <w:r w:rsidR="00410B1A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="000118B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становлением самооценки с помощью специалиста; </w:t>
      </w:r>
    </w:p>
    <w:p w:rsidR="00410B1A" w:rsidRPr="008D71E7" w:rsidRDefault="000118B7" w:rsidP="00410B1A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не надеяться (мечтать) отомстить с помощью еще большей жестокости и не применять оружие; </w:t>
      </w:r>
    </w:p>
    <w:p w:rsidR="00410B1A" w:rsidRPr="008D71E7" w:rsidRDefault="000118B7" w:rsidP="00410B1A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учиться использовать юмор - самое мощное оружие против вербальной агрессии.</w:t>
      </w:r>
    </w:p>
    <w:p w:rsidR="00763A51" w:rsidRPr="008D71E7" w:rsidRDefault="00763A51" w:rsidP="00763A51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118B7" w:rsidRPr="008D71E7" w:rsidRDefault="000118B7" w:rsidP="00FF4D45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Неэффектив</w:t>
      </w:r>
      <w:r w:rsidR="00FF4D45" w:rsidRPr="008D71E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ные методы преодоления буллинга</w:t>
      </w:r>
      <w:r w:rsidRPr="008D71E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(что не надо делать)</w:t>
      </w:r>
      <w:r w:rsidR="001F66F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:</w:t>
      </w:r>
    </w:p>
    <w:p w:rsidR="000118B7" w:rsidRPr="008D71E7" w:rsidRDefault="000118B7" w:rsidP="00FF4D45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Перекладывать всю ответственность на психолога</w:t>
      </w:r>
      <w:r w:rsidR="001F66F9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0118B7" w:rsidRPr="008D71E7" w:rsidRDefault="000118B7" w:rsidP="00FF4D45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Переадресовать проблему родителям</w:t>
      </w:r>
      <w:r w:rsidR="001F66F9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0118B7" w:rsidRPr="008D71E7" w:rsidRDefault="001F66F9" w:rsidP="00FF4D45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Проводить единовременные и краткосрочные мероприятия,</w:t>
      </w:r>
      <w:r w:rsidRPr="001F66F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акции;</w:t>
      </w:r>
    </w:p>
    <w:p w:rsidR="000118B7" w:rsidRPr="008D71E7" w:rsidRDefault="000118B7" w:rsidP="00FF4D45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Отправлять участников (жертву и бeллера) к директору, требовать </w:t>
      </w:r>
      <w:r w:rsidR="007851E6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от буллера извинений</w:t>
      </w:r>
      <w:r w:rsidR="001F66F9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763A51" w:rsidRPr="00447370" w:rsidRDefault="000118B7" w:rsidP="00447370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7370">
        <w:rPr>
          <w:rFonts w:ascii="Times New Roman" w:hAnsi="Times New Roman" w:cs="Times New Roman"/>
          <w:color w:val="000000" w:themeColor="text1"/>
          <w:sz w:val="28"/>
          <w:szCs w:val="28"/>
        </w:rPr>
        <w:t>Рекомендовать жертве не обращать внимания</w:t>
      </w:r>
      <w:r w:rsidR="001F66F9" w:rsidRPr="00447370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763A51" w:rsidRPr="008D71E7" w:rsidRDefault="00763A51" w:rsidP="00763A51">
      <w:pPr>
        <w:pStyle w:val="a4"/>
        <w:spacing w:after="0" w:line="360" w:lineRule="auto"/>
        <w:ind w:left="71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63A51" w:rsidRPr="008D71E7" w:rsidRDefault="00763A51" w:rsidP="00763A51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Эффективные методы включают: </w:t>
      </w:r>
    </w:p>
    <w:p w:rsidR="00763A51" w:rsidRPr="008D71E7" w:rsidRDefault="00763A51" w:rsidP="00763A51">
      <w:pPr>
        <w:pStyle w:val="a4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Влияние на агрессора извне. После 12 лет </w:t>
      </w:r>
      <w:r w:rsidR="001F66F9">
        <w:rPr>
          <w:rFonts w:ascii="Times New Roman" w:hAnsi="Times New Roman" w:cs="Times New Roman"/>
          <w:color w:val="000000" w:themeColor="text1"/>
          <w:sz w:val="28"/>
          <w:szCs w:val="28"/>
        </w:rPr>
        <w:t>у ребенка уже сформированы моральные убеждения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1F66F9">
        <w:rPr>
          <w:rFonts w:ascii="Times New Roman" w:hAnsi="Times New Roman" w:cs="Times New Roman"/>
          <w:color w:val="000000" w:themeColor="text1"/>
          <w:sz w:val="28"/>
          <w:szCs w:val="28"/>
        </w:rPr>
        <w:t>поэтому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F66F9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изменить</w:t>
      </w:r>
      <w:r w:rsidR="001F66F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их</w:t>
      </w:r>
      <w:r w:rsidR="001F66F9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будет не так просто. Личность и авторитет взрослого отходят на второй план, а на первый выходит референтная группа ровесников. Поэтому действовать придется тонко, исподволь формируя общественное мнение.</w:t>
      </w:r>
    </w:p>
    <w:p w:rsidR="00EC3710" w:rsidRPr="008D71E7" w:rsidRDefault="00763A51" w:rsidP="00763A51">
      <w:pPr>
        <w:pStyle w:val="a4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noProof/>
          <w:color w:val="000000" w:themeColor="text1"/>
          <w:lang w:eastAsia="ru-RU"/>
        </w:rPr>
        <w:drawing>
          <wp:anchor distT="0" distB="0" distL="114300" distR="114300" simplePos="0" relativeHeight="251662336" behindDoc="0" locked="0" layoutInCell="1" allowOverlap="1" wp14:anchorId="524E5C46" wp14:editId="2336D242">
            <wp:simplePos x="0" y="0"/>
            <wp:positionH relativeFrom="column">
              <wp:posOffset>457200</wp:posOffset>
            </wp:positionH>
            <wp:positionV relativeFrom="paragraph">
              <wp:posOffset>273050</wp:posOffset>
            </wp:positionV>
            <wp:extent cx="2847975" cy="2847975"/>
            <wp:effectExtent l="0" t="0" r="9525" b="9525"/>
            <wp:wrapSquare wrapText="bothSides"/>
            <wp:docPr id="4" name="Рисунок 4" descr="scale_1200 (1200×120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cale_1200 (1200×1200)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18B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Разговор с деть</w:t>
      </w:r>
      <w:r w:rsidR="0044737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ми младшего школьного возраста. </w:t>
      </w:r>
      <w:r w:rsidR="000118B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До 12 лет проблему буллинга </w:t>
      </w:r>
      <w:r w:rsidR="007851E6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0118B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школе решить проще, чем со старшими детьми. В этом возрасте у школьников еще </w:t>
      </w:r>
      <w:r w:rsidR="007851E6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0118B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не сформированы моральные принципы, и они опираются на </w:t>
      </w:r>
      <w:r w:rsidR="000118B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мнение учителя. Достаточно будет провести беседы со всеми участниками травли, показать неприглядность поведения агрессоров </w:t>
      </w:r>
      <w:r w:rsidR="007851E6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0118B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 собственное негативное отношение к происходящему.</w:t>
      </w:r>
    </w:p>
    <w:p w:rsidR="000118B7" w:rsidRPr="008D71E7" w:rsidRDefault="000118B7" w:rsidP="00FF4D45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Привлечение авторитетного союзника. Сначала надо попробовать переубедить, объяснить недопустимость и неэффективность буллинга. Разговаривать с классом должен авторитетный для детей педагог </w:t>
      </w:r>
      <w:r w:rsidR="003F4D41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или взрослый, потому что здесь все зависит от силы убеждения </w:t>
      </w:r>
      <w:r w:rsidR="003F4D41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 внутренней веры в то, что говорится. Иначе все пролетит мимо ушей. Дети должны уважать этого человека, прислушиваться к нему. Если придет такой же по значимости для них учитель, вся беседа не будет иметь смысла.</w:t>
      </w:r>
    </w:p>
    <w:p w:rsidR="00797A0B" w:rsidRPr="008D71E7" w:rsidRDefault="00797A0B" w:rsidP="00797A0B">
      <w:pPr>
        <w:pStyle w:val="a4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Действия учителей</w:t>
      </w:r>
    </w:p>
    <w:p w:rsidR="000118B7" w:rsidRPr="008D71E7" w:rsidRDefault="000118B7" w:rsidP="00FF4D45">
      <w:pPr>
        <w:pStyle w:val="a4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Не игнорировать, не преуменьшать значение. Если в школе пришли </w:t>
      </w:r>
      <w:r w:rsidR="003F4D41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 общему пониманию и соглашению о том, что буллинг является проявлением насилия, то тогда даже у тех, кто не является прямыми участниками, повышается восприимчивость к ситуациям буллинга </w:t>
      </w:r>
      <w:r w:rsidR="003F4D41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 появляется способность адекватно реагировать.</w:t>
      </w:r>
    </w:p>
    <w:p w:rsidR="000118B7" w:rsidRPr="008D71E7" w:rsidRDefault="000118B7" w:rsidP="00FF4D45">
      <w:pPr>
        <w:pStyle w:val="a4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Если учителю стало известно о случае буллинга, или он стал свидетелем такого случая, он должен занять ясную </w:t>
      </w:r>
      <w:r w:rsidR="003F4D41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недвусмысленную позицию и попытаться добиться того, чтобы по меньшей мере «наблюдатели», а по </w:t>
      </w:r>
      <w:r w:rsidR="00763A51" w:rsidRPr="008D71E7">
        <w:rPr>
          <w:noProof/>
          <w:color w:val="000000" w:themeColor="text1"/>
          <w:lang w:eastAsia="ru-RU"/>
        </w:rPr>
        <w:drawing>
          <wp:anchor distT="0" distB="0" distL="114300" distR="114300" simplePos="0" relativeHeight="251664384" behindDoc="1" locked="0" layoutInCell="1" allowOverlap="1" wp14:anchorId="6339D870" wp14:editId="3D312039">
            <wp:simplePos x="0" y="0"/>
            <wp:positionH relativeFrom="column">
              <wp:posOffset>215265</wp:posOffset>
            </wp:positionH>
            <wp:positionV relativeFrom="paragraph">
              <wp:posOffset>99060</wp:posOffset>
            </wp:positionV>
            <wp:extent cx="3333750" cy="2262505"/>
            <wp:effectExtent l="0" t="0" r="0" b="4445"/>
            <wp:wrapTight wrapText="bothSides">
              <wp:wrapPolygon edited="0">
                <wp:start x="0" y="0"/>
                <wp:lineTo x="0" y="21461"/>
                <wp:lineTo x="21477" y="21461"/>
                <wp:lineTo x="21477" y="0"/>
                <wp:lineTo x="0" y="0"/>
              </wp:wrapPolygon>
            </wp:wrapTight>
            <wp:docPr id="10" name="Рисунок 10" descr="725adca91750a5d83729c24c74097270.jpg (1004×68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725adca91750a5d83729c24c74097270.jpg (1004×682)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262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возможности и сам буллер также изменили свою позицию в отношении происходящего, а также объяснить им, каковы психологические последствия для жертвы в этой ситуации.</w:t>
      </w:r>
    </w:p>
    <w:p w:rsidR="00763A51" w:rsidRPr="008D71E7" w:rsidRDefault="00763A51" w:rsidP="00763A51">
      <w:pPr>
        <w:pStyle w:val="a4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95F54" w:rsidRDefault="00FF4D45" w:rsidP="00C95F54">
      <w:pPr>
        <w:pStyle w:val="a4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Пригласить родителей для беседы. Если буллинг имеет место </w:t>
      </w:r>
      <w:r w:rsidR="00E319A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начальной школе, то особенно важно как можно раньше привлечь родителей, обсудить с ними тревожные сигналы, свидетельствующие </w:t>
      </w:r>
      <w:r w:rsidR="00E319A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о буллинге, и какими могут и долж</w:t>
      </w:r>
      <w:r w:rsidR="00C95F54">
        <w:rPr>
          <w:rFonts w:ascii="Times New Roman" w:hAnsi="Times New Roman" w:cs="Times New Roman"/>
          <w:color w:val="000000" w:themeColor="text1"/>
          <w:sz w:val="28"/>
          <w:szCs w:val="28"/>
        </w:rPr>
        <w:t>ны быть стратегии реагирования.</w:t>
      </w:r>
    </w:p>
    <w:p w:rsidR="00C95F54" w:rsidRPr="00C95F54" w:rsidRDefault="00C95F54" w:rsidP="00C95F54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F4D45" w:rsidRPr="00C95F54" w:rsidRDefault="00C95F54" w:rsidP="00C95F54">
      <w:pPr>
        <w:pStyle w:val="a4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Программа шефства: с</w:t>
      </w:r>
      <w:r w:rsidR="00FF4D45" w:rsidRPr="00C95F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истема шефства старших школьников </w:t>
      </w:r>
      <w:r w:rsidR="00E319A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FF4D45" w:rsidRPr="00C95F54">
        <w:rPr>
          <w:rFonts w:ascii="Times New Roman" w:hAnsi="Times New Roman" w:cs="Times New Roman"/>
          <w:color w:val="000000" w:themeColor="text1"/>
          <w:sz w:val="28"/>
          <w:szCs w:val="28"/>
        </w:rPr>
        <w:t>над младшими создает коммуникативное пространство, способствующее более</w:t>
      </w:r>
      <w:r w:rsidR="0082731B" w:rsidRPr="00C95F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быстрому обнаружению случаев б</w:t>
      </w:r>
      <w:r w:rsidR="00FF4D45" w:rsidRPr="00C95F54">
        <w:rPr>
          <w:rFonts w:ascii="Times New Roman" w:hAnsi="Times New Roman" w:cs="Times New Roman"/>
          <w:color w:val="000000" w:themeColor="text1"/>
          <w:sz w:val="28"/>
          <w:szCs w:val="28"/>
        </w:rPr>
        <w:t>ул</w:t>
      </w:r>
      <w:r w:rsidR="0082731B" w:rsidRPr="00C95F54">
        <w:rPr>
          <w:rFonts w:ascii="Times New Roman" w:hAnsi="Times New Roman" w:cs="Times New Roman"/>
          <w:color w:val="000000" w:themeColor="text1"/>
          <w:sz w:val="28"/>
          <w:szCs w:val="28"/>
        </w:rPr>
        <w:t>л</w:t>
      </w:r>
      <w:r w:rsidR="00FF4D45" w:rsidRPr="00C95F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инга </w:t>
      </w:r>
      <w:r w:rsidR="00E319A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FF4D45" w:rsidRPr="00C95F54">
        <w:rPr>
          <w:rFonts w:ascii="Times New Roman" w:hAnsi="Times New Roman" w:cs="Times New Roman"/>
          <w:color w:val="000000" w:themeColor="text1"/>
          <w:sz w:val="28"/>
          <w:szCs w:val="28"/>
        </w:rPr>
        <w:t>и привлечению шефов к разрешению таких ситуаций.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118B7" w:rsidRPr="008D71E7" w:rsidRDefault="009251D3" w:rsidP="00FF4D45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5330190" cy="3553460"/>
            <wp:effectExtent l="0" t="0" r="3810" b="8890"/>
            <wp:docPr id="9" name="Рисунок 9" descr="Zarplata-shkolnyih-psihologov-v-2018-godu-2.jpg (1200×80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Zarplata-shkolnyih-psihologov-v-2018-godu-2.jpg (1200×800)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0760" cy="355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4D45" w:rsidRPr="008D71E7" w:rsidRDefault="00FF4D45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План беседы с детьми должен содержать такие ключевые моменты: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 Прямота. Называем проблему своим именем </w:t>
      </w:r>
      <w:r w:rsidR="00FF4D45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это травля, гнобление. </w:t>
      </w:r>
      <w:r w:rsidR="00E319A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Не стоит ходить вокруг да около, дети этого не любят. Объясните, что травля </w:t>
      </w:r>
      <w:r w:rsidR="00FF4D45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это проблема класса, а не конкретного человека. Насилие похоже </w:t>
      </w:r>
      <w:r w:rsidR="00E319A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на инфекционную</w:t>
      </w:r>
      <w:r w:rsidR="00FF4D45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болезнь, которой заболел коллектив, и нужно всем заботиться о здоровье внутри их группы. Отношения стоит содержать </w:t>
      </w:r>
      <w:r w:rsidR="00E319A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в чистоте так же, как лицо и одежду.</w:t>
      </w:r>
    </w:p>
    <w:p w:rsidR="0076547F" w:rsidRPr="008D71E7" w:rsidRDefault="0076547F" w:rsidP="00FF4D45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>
            <wp:extent cx="5368329" cy="2820162"/>
            <wp:effectExtent l="0" t="0" r="3810" b="0"/>
            <wp:docPr id="5" name="Рисунок 5" descr="https://deti.mail.ru/sharepic/48/506457/?15372029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deti.mail.ru/sharepic/48/506457/?153720290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886" cy="2822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2. Смена ролей. Приведите пример таким образом, чтобы каждый почувствовал себя на месте жертвы. Этот метод можно применить наедине </w:t>
      </w:r>
      <w:r w:rsidR="00E319A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 агрессором или с учителями, если они не понимают серьезности происходящего: «Представь себе, что ты заходишь в класс, здороваешься, </w:t>
      </w:r>
      <w:r w:rsidR="00E319A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а от тебя все отворачиваются, что ты почувствуешь?» Объясните, что люди разные, и у каждого человека имеются особенности, которые могут раздражать других.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 Введение новых правил поведения и ответственность. Предложите альфам, инициирующим насилие, взять на себя ответственность за новшества. Это поможет им сохранить лицо и выйти из деструктивной позиции. Что касается изменений, то они могут коснуться досуга в свободное школьное </w:t>
      </w:r>
      <w:r w:rsidR="00E319A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или внешкольное время.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4. Помощь специалиста. Пригласите психолога, чтобы провел специальные психологические игры, дающие возможность почувствовать себя на месте жертвы и осознать недопустимость буллинга.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</w:p>
    <w:p w:rsidR="000118B7" w:rsidRPr="008D71E7" w:rsidRDefault="00797A0B" w:rsidP="00FE0ED9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</w:t>
      </w:r>
      <w:r w:rsidR="000118B7" w:rsidRPr="008D71E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ид</w:t>
      </w:r>
      <w:r w:rsidRPr="008D71E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ы</w:t>
      </w:r>
      <w:r w:rsidR="000118B7" w:rsidRPr="008D71E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нападок: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• нападки на социальный статус (Ты гаст</w:t>
      </w:r>
      <w:r w:rsidR="00FF4D45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рбайтер! Одни черные!)</w:t>
      </w:r>
      <w:r w:rsidR="00C95F54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• нападки на коммуникацию (Шепелявая!)</w:t>
      </w:r>
      <w:r w:rsidR="00C95F54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• </w:t>
      </w:r>
      <w:r w:rsidR="00C95F54">
        <w:rPr>
          <w:rFonts w:ascii="Times New Roman" w:hAnsi="Times New Roman" w:cs="Times New Roman"/>
          <w:color w:val="000000" w:themeColor="text1"/>
          <w:sz w:val="28"/>
          <w:szCs w:val="28"/>
        </w:rPr>
        <w:t>применение насилия или угрозы его применения;</w:t>
      </w:r>
    </w:p>
    <w:p w:rsidR="00C95F54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• нападки на социальные связи (отношения)</w:t>
      </w:r>
      <w:r w:rsidR="00C95F54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0118B7" w:rsidRPr="00C95F54" w:rsidRDefault="00C95F54" w:rsidP="00C95F54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95F5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• </w:t>
      </w:r>
      <w:r w:rsidR="000118B7" w:rsidRPr="00C95F54">
        <w:rPr>
          <w:rFonts w:ascii="Times New Roman" w:hAnsi="Times New Roman" w:cs="Times New Roman"/>
          <w:color w:val="000000" w:themeColor="text1"/>
          <w:sz w:val="28"/>
          <w:szCs w:val="28"/>
        </w:rPr>
        <w:t>нападки на внешность (Во, какие буфера!)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727F1B" w:rsidRPr="008D71E7" w:rsidRDefault="00727F1B" w:rsidP="00797A0B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4595495" cy="2181225"/>
            <wp:effectExtent l="0" t="0" r="0" b="9525"/>
            <wp:docPr id="8" name="Рисунок 8" descr="image1170x530cropped.jpg (1178×5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1170x530cropped.jpg (1178×530)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1485" cy="2184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r w:rsidRPr="008D71E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Наиболее распространенные акты буллинга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 • негативные разговоры о ком-то за его спиной</w:t>
      </w:r>
      <w:r w:rsidR="00C95F54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• распространение слухов и лживых сведений</w:t>
      </w:r>
      <w:r w:rsidR="00C95F54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• обзывание и придумывание обидных прозвищ</w:t>
      </w:r>
      <w:r w:rsidR="00C95F54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• выставление в смешном виде</w:t>
      </w:r>
      <w:r w:rsidR="00C95F54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• унижающие и обесценивающие взгляды и жесты</w:t>
      </w:r>
      <w:r w:rsidR="00C95F54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• передразнивание</w:t>
      </w:r>
      <w:r w:rsidR="00C95F54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• объявление глупым («дураком»)</w:t>
      </w:r>
      <w:r w:rsidR="00C95F54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• непозволение сказать свое слово, ответить</w:t>
      </w:r>
      <w:r w:rsidR="00C95F54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• изоляция от ост</w:t>
      </w:r>
      <w:r w:rsidR="00DD4C8F">
        <w:rPr>
          <w:rFonts w:ascii="Times New Roman" w:hAnsi="Times New Roman" w:cs="Times New Roman"/>
          <w:color w:val="000000" w:themeColor="text1"/>
          <w:sz w:val="28"/>
          <w:szCs w:val="28"/>
        </w:rPr>
        <w:t>ального классного сообщества (бо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йкот)</w:t>
      </w:r>
      <w:r w:rsidR="00C95F54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• отбирание, прятание, повреждение школьных принадлежностей и/или других вещей, одежды</w:t>
      </w:r>
      <w:r w:rsidR="00C95F54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• необоснованные обвинения</w:t>
      </w:r>
      <w:r w:rsidR="00C95F54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• пинки, удары</w:t>
      </w:r>
      <w:r w:rsidR="00C95F54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• шантаж, вымогательство</w:t>
      </w:r>
      <w:r w:rsidR="00C95F54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• сексуальные домогательства</w:t>
      </w:r>
      <w:r w:rsidR="00C95F54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Прямой, активный буллинг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Основные действия: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• дразнить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• угрожать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• обесценивать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• оскорблять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• унижать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• компрометировать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• преследовать, причинять неприятности, мучить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Непрямой, пассивный буллинг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Основные действия: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• изолировать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• вредить репутации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• распространять слухи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• отбирать личные вещи и портить их</w:t>
      </w:r>
    </w:p>
    <w:p w:rsidR="000118B7" w:rsidRPr="008D71E7" w:rsidRDefault="00D0282E" w:rsidP="00763A51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3571540" cy="2371725"/>
            <wp:effectExtent l="0" t="0" r="0" b="0"/>
            <wp:docPr id="7" name="Рисунок 7" descr="Depositphotos_44948809_m-2015.jpg (1024×68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epositphotos_44948809_m-2015.jpg (1024×680)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2240" cy="2392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Особо жестокий буллинг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• Физическое насилие, заставляющее жертву страдать.</w:t>
      </w:r>
    </w:p>
    <w:p w:rsidR="000118B7" w:rsidRPr="008D71E7" w:rsidRDefault="000118B7" w:rsidP="00FE0ED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• Деяния, граничащие с уголовно наказуемыми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Выявление и диагностика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буллинга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A. </w:t>
      </w:r>
      <w:r w:rsidRPr="008D71E7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В школе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Первичные признаки: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 Ребенок регулярно подвергается насмешкам со стороны сверстников </w:t>
      </w:r>
      <w:r w:rsidR="00E319A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47370">
        <w:rPr>
          <w:rFonts w:ascii="Times New Roman" w:hAnsi="Times New Roman" w:cs="Times New Roman"/>
          <w:color w:val="000000" w:themeColor="text1"/>
          <w:sz w:val="28"/>
          <w:szCs w:val="28"/>
        </w:rPr>
        <w:t>оскорбительной манере: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его часто обзывают, дразнят, унижают, либо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угрожают ему, требуют выполнения пожеланий других сверстников,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командуют им.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Ребенка часто высмеивают в недоброжелательной и обидной манере</w:t>
      </w:r>
      <w:r w:rsidR="00447370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 Ребенка часто задирают, толкают, пинают, бьют, а он не может себя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адекватно защитить</w:t>
      </w:r>
      <w:r w:rsidR="00447370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Ребенок часто оказывается участником ссор, драк, в которых он скорее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беззащитен и которых пытается избежать (часто при этом плачет)</w:t>
      </w:r>
      <w:r w:rsidR="00447370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Дети берут учебники, деньги, другие личные вещи ребенка, разбрасывают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их, рвут, портят</w:t>
      </w:r>
      <w:r w:rsidR="00447370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У ребенка есть следы -</w:t>
      </w:r>
      <w:r w:rsidR="00E319A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синяки, порезы, царапины или рваная одежда</w:t>
      </w:r>
      <w:r w:rsidR="00E319AC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которые не объясняются естественным образом (то есть не связаны </w:t>
      </w:r>
      <w:r w:rsidR="00E319A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="00E319A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игрой, случайным падением, кошкой и т.п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.)</w:t>
      </w:r>
      <w:r w:rsidR="00447370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Вторичные признаки: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Ребенок часто проводит время в одиночестве и исключен из компании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сверстников во время перемен, обеда. У него, по наблюдениям, нет ни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одного друга в классе.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В командных играх дети выбирают его в числе последних или не хотят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быть с ним в одной команде</w:t>
      </w:r>
      <w:r w:rsidR="00991D83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 Ребенок старается держаться рядом с учителем или другим взрослым </w:t>
      </w:r>
      <w:r w:rsidR="00991D83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во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время школьных перемен.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Избегает говорить вслух (отвечать) во время уроков и производит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впечатление тревожного и неуверенного в себе.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Выглядит расстроенным, депрессивным, часто плачет</w:t>
      </w:r>
      <w:r w:rsidR="00991D83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У ребенка резко или постепенно ухудшается успеваемость</w:t>
      </w:r>
      <w:r w:rsidR="00991D83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Не дают списать, не подсказывают, не спрашивает тему урока, домашнее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задание.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В. </w:t>
      </w:r>
      <w:r w:rsidRPr="008D71E7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Дома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Первичные признаки: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Возвращается домой из школы с порванной одеждой, с порванными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учебниками или тетрадями</w:t>
      </w:r>
      <w:r w:rsidR="00991D83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C362D7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У ребенка есть следы - синяки, поре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зы, царапины, или рваная одежда</w:t>
      </w:r>
      <w:r w:rsidR="00991D83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которые не объясняются естественным образом (то есть не связаны с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игрой, случайным падением, кошкой и т.п…). 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Вторичные признаки: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Никогда не приводит домой (после школы) одноклассников или других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сверстников или очень редко проводит время в гостях у одноклассников </w:t>
      </w:r>
      <w:r w:rsidR="00991D83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или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в местах, где они играют/проводят время</w:t>
      </w:r>
      <w:r w:rsidR="00991D83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 Нет ни одного друга, с которым можно провести время (играть, сходить </w:t>
      </w:r>
      <w:r w:rsidR="00991D83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кино или на концерт, погулять или заняться спортом, поговорить </w:t>
      </w:r>
      <w:r w:rsidR="00991D83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по телефону</w:t>
      </w:r>
      <w:r w:rsidR="00991D8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 т.п.)</w:t>
      </w:r>
      <w:r w:rsidR="00991D83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 Ребенка никогда не приглашают на праздники/вечеринки, или он сам </w:t>
      </w:r>
      <w:r w:rsidR="00991D83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не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хочет никого приглашать и устраивать праздник (потому что считает, </w:t>
      </w:r>
      <w:r w:rsidR="00991D83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что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никто не захочет при</w:t>
      </w:r>
      <w:r w:rsidR="00991D83">
        <w:rPr>
          <w:rFonts w:ascii="Times New Roman" w:hAnsi="Times New Roman" w:cs="Times New Roman"/>
          <w:color w:val="000000" w:themeColor="text1"/>
          <w:sz w:val="28"/>
          <w:szCs w:val="28"/>
        </w:rPr>
        <w:t>д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ти)</w:t>
      </w:r>
      <w:r w:rsidR="00991D83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447370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 Боят</w:t>
      </w:r>
      <w:r w:rsidR="009052DA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ся или не хотят идти в школу, по утрам перед школой плохой аппетит,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частые головные боли, боли в желудке, расстройство</w:t>
      </w:r>
      <w:r w:rsidR="00991D83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Выбирает длинный и неудобный путь в школу и из школы</w:t>
      </w:r>
      <w:r w:rsidR="00991D83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Беспокойно спит, жалуется на плохие сны, часто во сне плачет</w:t>
      </w:r>
      <w:r w:rsidR="00991D83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Потерял интерес к школьным предметам/занятиям, ухудшилась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успеваемость</w:t>
      </w:r>
      <w:r w:rsidR="00991D83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Выглядит несчастным, расстроенным, депрессивным, или наблюдаются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частые перемены настроения, раздражительность, вспышки</w:t>
      </w:r>
      <w:r w:rsidR="00991D83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Требует или крадет деньги у родителей (чтобы выполнить требования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«агрессоров»)</w:t>
      </w:r>
      <w:r w:rsidR="00991D83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Наличие агрессивных (часто дерущихся, постоянно задевающих </w:t>
      </w:r>
      <w:r w:rsidR="00991D83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оскорбляющих других детей, импульсивных) детей должно настораживать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взрослых в отношении возможности существования буллинга.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3. Последствия травли для детей-жертв и для детских коллективов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Переживание буллинга в детском и подростковом возрасте чрезвычайно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травматично и</w:t>
      </w:r>
      <w:r w:rsidR="00991D83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кроме актуальных последствий</w:t>
      </w:r>
      <w:r w:rsidR="00991D83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оказывает значительное влияние на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дальнейшую жизнь человека. Прежде всего, влияет </w:t>
      </w:r>
      <w:r w:rsidR="00991D83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на формирование самооценки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ребенка, его коммуникативные возможности, мотивацию к развитию и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достижениям.</w:t>
      </w:r>
    </w:p>
    <w:p w:rsidR="00991D83" w:rsidRDefault="00991D83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Актуальные последствия: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Аффективные нарушения: снижение настроения, депрессивность, высокий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уровень тревоги, многочисленные страхи, злость (большое количество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негативных эмоций).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Соматические нарушения: нарушения сна, аппетита</w:t>
      </w:r>
      <w:r w:rsidR="006B29BA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головные боли, боли </w:t>
      </w:r>
      <w:r w:rsidR="006B29BA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6B29B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животе, нарушения работы ж</w:t>
      </w:r>
      <w:r w:rsidR="006B29BA">
        <w:rPr>
          <w:rFonts w:ascii="Times New Roman" w:hAnsi="Times New Roman" w:cs="Times New Roman"/>
          <w:color w:val="000000" w:themeColor="text1"/>
          <w:sz w:val="28"/>
          <w:szCs w:val="28"/>
        </w:rPr>
        <w:t>елудочно-кишечного тракта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, неожиданные повышения температуры и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т.д</w:t>
      </w:r>
      <w:r w:rsidR="006B29B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Когнитивные нарушения</w:t>
      </w:r>
      <w:r w:rsidR="0044737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– неустойчивость внимания, трудности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сосредоточения, нарушения концентрации памяти и т.п.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Нарушение школьной адаптации: мотивации к учебе, пропуски школы,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уроков, снижение успеваемости.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Поведенческие нарушения: агрессивность, уходы из дома, протестное</w:t>
      </w:r>
      <w:r w:rsidR="00C362D7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поведение и т.п.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Суицидные мысли и попытки.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К другим</w:t>
      </w:r>
      <w:r w:rsidR="00447370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наиболее общим последствиям буллинга</w:t>
      </w:r>
      <w:r w:rsidR="006B29BA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47370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часто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относятся снижение</w:t>
      </w:r>
      <w:r w:rsidR="006B29B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самооценки, нарушение доверия к окружающему миру, склонность к виктимности.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Буллинг наносит существенный вред всем, кто в него вовлечен. Пострадавшие</w:t>
      </w:r>
      <w:r w:rsidR="006B29B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дети не только страдают от физической агрессии, </w:t>
      </w:r>
      <w:r w:rsidR="006B29BA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но и получают психологическую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травму, которая влияет на самооценку ребенка и может оказывать длительное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воздействие на социальную адаптацию ребенка. Снижение успеваемости, отказ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посещать школу, самоповреждающее поведение - наиболее частые последствия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буллинга.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Дети агрессоры чаще других детей попадают в криминальные истории,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формируют искажённое представление о разрешении конфликтов </w:t>
      </w:r>
      <w:r w:rsidR="006B29BA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 социальном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взаимодействии.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Дети, непосредственно не участвующие в травле, переживают много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негативных эмоций: страха быть на месте жертвы, бессилия, негативного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отношения к школе.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Для учителей самыми частыми послед</w:t>
      </w:r>
      <w:r w:rsidR="00447370">
        <w:rPr>
          <w:rFonts w:ascii="Times New Roman" w:hAnsi="Times New Roman" w:cs="Times New Roman"/>
          <w:color w:val="000000" w:themeColor="text1"/>
          <w:sz w:val="28"/>
          <w:szCs w:val="28"/>
        </w:rPr>
        <w:t>ствиями буллинга являются больше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количество негативных эмоций в общении с детьми, проблемы </w:t>
      </w:r>
      <w:r w:rsidR="006B29BA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с дисциплиной в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классе, снижение статуса среди учеников, чувство собственной несостоятельности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 бессилия, риск административных взысканий, когда ситуация выходит из-под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контроля и травля приводит </w:t>
      </w:r>
      <w:r w:rsidR="006B29BA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к физическим повреждениям, суицидальному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поведению, конфликтам </w:t>
      </w:r>
      <w:r w:rsidR="006B29BA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с родителями.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Недоброжелательная обстановка, разобщенность между детьми, снижение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мотивации к учебе</w:t>
      </w:r>
      <w:r w:rsidR="006B29BA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недоверие к взрослым – это основные последствия травли для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детского коллектива.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4. Профилактика и предотвращение буллинга.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Общие компоненты программ: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 Информирование учителей, сотрудников школы, детей и родителей </w:t>
      </w:r>
      <w:r w:rsidR="006B29BA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проблеме буллинга, его механизмах и последствиях</w:t>
      </w:r>
      <w:r w:rsidR="006B29B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2. Единые для школы правила в отношении буллинга и скоординированные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мероприятия по профилактике и преодолению</w:t>
      </w:r>
      <w:r w:rsidR="006B29B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3. Обучение учителей</w:t>
      </w:r>
      <w:r w:rsidR="006B29B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4. Групповые занятия с детьми</w:t>
      </w:r>
      <w:r w:rsidR="006B29B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5. Оказание помощи жертвам буллинга</w:t>
      </w:r>
      <w:r w:rsidR="006B29B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6. Взаимодействие с родителями</w:t>
      </w:r>
      <w:r w:rsidR="006B29B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7. Обычно любая программа включает в себя как превентивные меры, так </w:t>
      </w:r>
      <w:r w:rsidR="006B29BA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вмешательство/меры по разрешению существующих проблем</w:t>
      </w:r>
      <w:r w:rsidR="006B29B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8. Любая программа включает в себя меры и мероприятия на трех уровнях: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школы, класса и индивидуальном.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Индивидуальные компоненты, которые варьируются от программы </w:t>
      </w:r>
      <w:r w:rsidR="006B29BA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программе:</w:t>
      </w:r>
    </w:p>
    <w:p w:rsidR="009052DA" w:rsidRPr="008D71E7" w:rsidRDefault="009052DA" w:rsidP="00094DD4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1. Подробное исследование проблемы и ее распространенности в конкретной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школе (анонимные опросники детей, опросники для учителей, опросники </w:t>
      </w:r>
      <w:r w:rsidR="006B29BA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для 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родителей, наблюдение).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Обсуждение результатов сотрудниками школы с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детьми и родителями</w:t>
      </w:r>
      <w:r w:rsidR="006B29B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2. Акцент на взаимоотношениях между детьми и между детьми и учителями,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создание принимающей, комфортной и открытой атмосферы в школе </w:t>
      </w:r>
      <w:r w:rsidR="006B29BA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 в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классе.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3. Включение занятий по профилактике буллинга в обязательную школьную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программу</w:t>
      </w:r>
      <w:r w:rsidR="006B29B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447370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4. Создание совместно с детьми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свода правил </w:t>
      </w:r>
      <w:r w:rsidR="009052DA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отношении буллинга </w:t>
      </w:r>
      <w:r w:rsidR="006B29BA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9052DA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052DA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поведения детей при столкновении (напрямую или косвенно) с ним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5. «Библиотерапия» (использование на занятиях художественной литературы,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посвященной буллингу)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6. Фильмы и наглядные пособия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7. Драма-терапия: ролевые игры, проигрывание ситуаций травли, т.п.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8. Контроль детей во время школьных перемен и вне классов, организация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игрового/досугового пространства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9. Акцент на работе с детьми-свидетелями травли: пассивными участниками и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детьми, которые предпочитают никак не участвовать, изменение групповой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динамики (KiVa)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10.Создание на базе школы команды специалистов 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по буллингу/антибуллинговых комитетов (учителя, психолог/соц.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работник, директор…)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11.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Создание комитетов, в которых участвую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дети, для разработки правил 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отношении буллинга и мер для его преодоления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12.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Создание линии доверия по вопросам буллинга на базе школы (или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нескольких школ) (иногда сотрудники школ (Олвеус), иногда – дети,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прошедшие подготовку (Шеффилд)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13.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Регулярные встречи с родителями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14.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Организация групп поддержки для детей-жертв травли, для родителей детей</w:t>
      </w:r>
      <w:r w:rsidR="00447370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жертв и для родителей детей-«агрессоров»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15.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Индивидуальная психологическая работа с детьми-жертвами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16.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Тренинги уверенного поведения для детей-жертв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В отношении детей-«агрессоров»: наибольшая вариативность в подходах 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методах: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Некоторые школы придерживаются системы жестких санкций и наказаний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Во многих программах акцент делается на оказание своевременной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психологической помощи ребенку: индивидуальная и групповая работа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Совместные встречи с жертвой буллинга (часто вместе с родителями),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которых ребенок-жертва травли рассказывает о своих переживаниях 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в связи с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ней и т.д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В некоторых программах ведется активная работа с родителями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 Встречи всех детей-участников (жертвы, агрессора, других нападающих 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нескольких свидетелей), вместе с учителем/психологом/социальным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работником. Обсуждение ситуации, чувств ребенка-жертвы, возможных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выходов из нее. (No-Blameapproach, Робинсон и Мэйнс)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Последовательные индивидуальные встречи с ребенком-жертвой, ребенком</w:t>
      </w:r>
      <w:r w:rsidR="00447370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агрессором, с другими нападающими детьми, далее со всеми вместе (метод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Пикаса)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Развитие навыков управления гневом (контроль импульсов): индивидуальная и</w:t>
      </w:r>
      <w:r w:rsidR="00094DD4"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групповая работа (спорная)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052DA" w:rsidRPr="008D71E7" w:rsidRDefault="009052DA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 Развитие навыков взаимодействия (индивидуальная и групповая работа)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D4537" w:rsidRPr="008D71E7" w:rsidRDefault="003D4537" w:rsidP="003D4537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КРАТКО О СКУЛШУТИНГЕ</w:t>
      </w:r>
    </w:p>
    <w:p w:rsidR="003D4537" w:rsidRPr="008D71E7" w:rsidRDefault="003D4537" w:rsidP="003D4537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Скулшутинг 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– это вооруженное нападение учащегося или стороннего человека на школьников внутри учебного заведения.</w:t>
      </w:r>
    </w:p>
    <w:p w:rsidR="003D4537" w:rsidRPr="008D71E7" w:rsidRDefault="003D4537" w:rsidP="003D453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За рубежом случаи стрельбы в школе известны с начала XX века. Еще в 1927 году в США в результате массового расстрела в школе города Бат погибли 44 человека, 58 получили тяжелые травмы. С тех пор подобные случаи получают свое распространение на территории всего мира, в том числе 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России. Школа «Колумбайн» в США, в которой в 1999 году произошло самое громкое вооруженное нападение учеников на своих одноклассников. Этот случай получил широкий общественный резонанс. Тогда в результате стрельбы погибли 13 человек. К сожалению, у подростков, устроивших тогда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стрельбу в школе, появились последователи, которые стали повторять такие страшные поступки.</w:t>
      </w:r>
    </w:p>
    <w:p w:rsidR="003D4537" w:rsidRPr="008D71E7" w:rsidRDefault="003D4537" w:rsidP="003D4537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Подростки наиболее подвержены влиянию, поэтому часто совершают поступки, аналогичные тем, о которых прочитали в книге или журнале, узнали из Интернета.</w:t>
      </w:r>
    </w:p>
    <w:p w:rsidR="003D4537" w:rsidRPr="008D71E7" w:rsidRDefault="003D4537" w:rsidP="00C76782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Причины совершения детьми скулшутинга</w:t>
      </w:r>
    </w:p>
    <w:p w:rsidR="003D4537" w:rsidRPr="008D71E7" w:rsidRDefault="003D4537" w:rsidP="003D453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Существуют внешние и внутренние факторы, подталкивающие детей 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 скулшутингу. </w:t>
      </w:r>
    </w:p>
    <w:p w:rsidR="003D4537" w:rsidRPr="008D71E7" w:rsidRDefault="003D4537" w:rsidP="003D453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Среди внешних факторов можно выделить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:rsidR="003D4537" w:rsidRPr="008D71E7" w:rsidRDefault="003D4537" w:rsidP="003D453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отсутствие внимания родителей к ребенку;</w:t>
      </w:r>
    </w:p>
    <w:p w:rsidR="003D4537" w:rsidRPr="008D71E7" w:rsidRDefault="003D4537" w:rsidP="003D453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ссоры с членами семьи;</w:t>
      </w:r>
    </w:p>
    <w:p w:rsidR="003D4537" w:rsidRPr="008D71E7" w:rsidRDefault="003D4537" w:rsidP="003D453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трудности ребенка в общении со сверстниками, конфликты с ними 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 педагогами;</w:t>
      </w:r>
    </w:p>
    <w:p w:rsidR="003D4537" w:rsidRPr="008D71E7" w:rsidRDefault="003D4537" w:rsidP="003D453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буллинг (травля) - агрессивное преследование одного из членов коллектива (особенно коллектива школьников и студентов) со стороны других членов коллектива или его части;</w:t>
      </w:r>
    </w:p>
    <w:p w:rsidR="003D4537" w:rsidRPr="008D71E7" w:rsidRDefault="003D4537" w:rsidP="003D453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смерть родственников и друзей;</w:t>
      </w:r>
    </w:p>
    <w:p w:rsidR="003D4537" w:rsidRPr="008D71E7" w:rsidRDefault="003D4537" w:rsidP="003D453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доступ ребенка к огнестрельному и холодному оружию в доме;</w:t>
      </w:r>
    </w:p>
    <w:p w:rsidR="003D4537" w:rsidRPr="008D71E7" w:rsidRDefault="003D4537" w:rsidP="003D453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интерес ребенка к компьютерным играм, в которых присутствуют сцены насилия, а также его доступ к сайтам и группам в сети Интернет, пропагандирующим идеологию «скулшутинга».</w:t>
      </w:r>
    </w:p>
    <w:p w:rsidR="003D4537" w:rsidRPr="008D71E7" w:rsidRDefault="003D4537" w:rsidP="003D453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К внутренним факторам следует отнести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:rsidR="003D4537" w:rsidRPr="008D71E7" w:rsidRDefault="003D4537" w:rsidP="003D453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депрессивное состояние ребенка;</w:t>
      </w:r>
    </w:p>
    <w:p w:rsidR="003D4537" w:rsidRPr="008D71E7" w:rsidRDefault="003D4537" w:rsidP="003D453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внушаемость и ведомость ребенка;</w:t>
      </w:r>
    </w:p>
    <w:p w:rsidR="003D4537" w:rsidRPr="008D71E7" w:rsidRDefault="003D4537" w:rsidP="003D453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психические отклонения у ребенка.</w:t>
      </w:r>
    </w:p>
    <w:p w:rsidR="003D4537" w:rsidRPr="008D71E7" w:rsidRDefault="003D4537" w:rsidP="003D4537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3D4537" w:rsidRPr="008D71E7" w:rsidRDefault="003D4537" w:rsidP="00C76782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Предотвращение деструктивных проявлений </w:t>
      </w:r>
      <w:r w:rsidR="00C76782">
        <w:rPr>
          <w:rFonts w:ascii="Times New Roman" w:hAnsi="Times New Roman" w:cs="Times New Roman"/>
          <w:b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 форме скулшутинга в школе</w:t>
      </w:r>
    </w:p>
    <w:p w:rsidR="003D4537" w:rsidRPr="008D71E7" w:rsidRDefault="003D4537" w:rsidP="003D4537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этой связи с целью предотвращения возможных противоправных проявлений, в том числе фактов «скулшутинга», со стороны подростков,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преподавателям и родителям необходимо обратить особое внимание 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на следующее:</w:t>
      </w:r>
    </w:p>
    <w:p w:rsidR="003D4537" w:rsidRPr="008D71E7" w:rsidRDefault="003D4537" w:rsidP="003D453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— на внутрисемейные отношения, в которых воспитываются подростки: наличие конфликтов в семье, недоверие, фактов насилия;</w:t>
      </w:r>
    </w:p>
    <w:p w:rsidR="003D4537" w:rsidRPr="008D71E7" w:rsidRDefault="003D4537" w:rsidP="003D453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— на проявления подростковой агрессии, которая часто является типичной поведенческой особенностью в данном возрасте. Вместе с тем имеет место так называемая пассивная (тихая) агрессия, которая, кстати, является характерной чертой большинства «стрелков»;</w:t>
      </w:r>
    </w:p>
    <w:p w:rsidR="003D4537" w:rsidRPr="008D71E7" w:rsidRDefault="003D4537" w:rsidP="003D453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— на специфику отношений со сверстниками: факты «травли» со стороны сверстников, ведение учеником «отшельнического» образа жизни;</w:t>
      </w:r>
    </w:p>
    <w:p w:rsidR="003D4537" w:rsidRPr="008D71E7" w:rsidRDefault="003D4537" w:rsidP="003D453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— на наличие психологических травм, расстройств психического здоровья, ведь часто родители, опасаясь предвзятого отношения, осуждения окружающих, игнорируют рекомендации детских психологов 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 не обращаются за психиатрической помощью.</w:t>
      </w:r>
    </w:p>
    <w:p w:rsidR="003D4537" w:rsidRPr="008D71E7" w:rsidRDefault="003D4537" w:rsidP="003D453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этой связи самое важное – доверительный контакт с ребёнком 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как со стороны родителей, так и учителей. Кроме того, целесообразным является проведение регулярных профилактических бесед и занятий 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с учениками по указанной проблематике, в ходе которых, в том числе, возможно получение инф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ормации об известных подросткам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Интернет-ресурсах, пропагандирующих насилие и самоубийства, с целью 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их последующей блокировки компетентными структурами.</w:t>
      </w:r>
    </w:p>
    <w:p w:rsidR="003D4537" w:rsidRPr="008D71E7" w:rsidRDefault="003D4537" w:rsidP="003D453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D4537" w:rsidRPr="008D71E7" w:rsidRDefault="003D4537" w:rsidP="00C76782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Факторы, способствующие проявлению скулшутинга</w:t>
      </w:r>
    </w:p>
    <w:p w:rsidR="003D4537" w:rsidRPr="008D71E7" w:rsidRDefault="003D4537" w:rsidP="003D453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1. Дети, которые воспитываются в семьях, где царит насилие и жестокость, несут подобную схему общения в общество.</w:t>
      </w:r>
    </w:p>
    <w:p w:rsidR="003D4537" w:rsidRPr="008D71E7" w:rsidRDefault="003D4537" w:rsidP="003D453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2. Родители, которые не интересуются жизнью, увлечениями и проблемами ребенка, могут спровоцировать р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азвитие у него пассивной агрессивности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D4537" w:rsidRPr="008D71E7" w:rsidRDefault="003D4537" w:rsidP="003D453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 Отсутствие общения со сверстниками может стать причиной появления </w:t>
      </w:r>
      <w:r w:rsidR="00C76782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 ребенка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серьезных психологических проблем.</w:t>
      </w:r>
    </w:p>
    <w:p w:rsidR="003D4537" w:rsidRPr="008D71E7" w:rsidRDefault="003D4537" w:rsidP="003D453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4. Сверстники обзывают, дразнят и бьют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ребенка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, портят вещи или отбирают деньги, распространяют слухи и сплетни про него.</w:t>
      </w:r>
    </w:p>
    <w:p w:rsidR="003D4537" w:rsidRPr="008D71E7" w:rsidRDefault="003D4537" w:rsidP="003D453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5. Нападение на учащихся в России часто совершаются с использованием холодного оружия, поскольку нож ребенку достать проще, чем огнестрельное оружие.</w:t>
      </w:r>
    </w:p>
    <w:p w:rsidR="003D4537" w:rsidRPr="008D71E7" w:rsidRDefault="003D4537" w:rsidP="003D453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6. Под влиянием компьютерных игр ребенок может утратить чувство реальности и не видеть разницы между убийством человека в игре </w:t>
      </w:r>
      <w:r w:rsidR="000E539A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 его смертью в реальной жизни.</w:t>
      </w:r>
    </w:p>
    <w:p w:rsidR="003D4537" w:rsidRPr="008D71E7" w:rsidRDefault="003D4537" w:rsidP="003D453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7. Ребенок, планирующий нападение на своих сверстников, как правило, </w:t>
      </w:r>
      <w:r w:rsidR="000E539A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в сети Интернет поддерживает общение с другими последователями идеологии «скулшутинга».</w:t>
      </w:r>
    </w:p>
    <w:p w:rsidR="00DA27FD" w:rsidRDefault="00DA27FD" w:rsidP="000E539A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3D4537" w:rsidRPr="008D71E7" w:rsidRDefault="003D4537" w:rsidP="000E539A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Пути решения проблемы скулшутинга</w:t>
      </w:r>
    </w:p>
    <w:p w:rsidR="003D4537" w:rsidRPr="008D71E7" w:rsidRDefault="003D4537" w:rsidP="003D4537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Станьте другом для ребенка, с которым можно поделиться своими переживаниями и не бояться быть отвергнутым, уделяйте больше внимания его проблемам и взаимоотношениям со сверстниками; учите ребенка общению с людьми вне Интернета; организуйте досуг ребенка во внеучебное время (посещение кружков и секций); тесно взаимодействуйте с участниками образовательного процесса, чтобы знать о его проблемах; не храните огнестрельное и холодное оружие в местах, доступных для ребенка; контролируйте действия ребенка в социальных сетях, установите и оцените его круг общения; обратитесь за помощью к специалисту в случае замкнутости ребенка, резкого изменения его поведения и проявлений агрессивности.</w:t>
      </w:r>
    </w:p>
    <w:p w:rsidR="003D4537" w:rsidRPr="008D71E7" w:rsidRDefault="003D4537" w:rsidP="00DA27FD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 чем нужно помнить</w:t>
      </w:r>
    </w:p>
    <w:p w:rsidR="003D4537" w:rsidRPr="008D71E7" w:rsidRDefault="003D4537" w:rsidP="003D453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8 800 347 5000 - телефон службы поддержки для взрослых (каждый обратившийся, в том числе анонимно, сможет получить помощь психолога, который поможет понять детские проблемы и научит общению с ребенком)</w:t>
      </w:r>
    </w:p>
    <w:p w:rsidR="00DA27FD" w:rsidRDefault="00DA27FD" w:rsidP="00C362D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  <w:sectPr w:rsidR="00DA27FD">
          <w:footerReference w:type="default" r:id="rId21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A27FD" w:rsidRPr="008D71E7" w:rsidRDefault="00DA27FD" w:rsidP="00DA27FD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Рекомендуемые источники информации</w:t>
      </w:r>
    </w:p>
    <w:p w:rsidR="00DA27FD" w:rsidRPr="008D71E7" w:rsidRDefault="00DA27FD" w:rsidP="00DA27FD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1. Алексеева И.А., Новосельский И.Г. Жестокое обращение с ребенком. Причины. Последствия. Помощь. - М.: Генезис, 2006. - 256 с.</w:t>
      </w:r>
    </w:p>
    <w:p w:rsidR="00DA27FD" w:rsidRPr="008D71E7" w:rsidRDefault="00DA27FD" w:rsidP="00DA27FD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2. Глазман О. Л. Психологические особенности участников буллинга //Известия Российского гос. пед. ун-та имени А.И.Герцена. - 2009. - № 105. - С. 159-165.</w:t>
      </w:r>
    </w:p>
    <w:p w:rsidR="00DA27FD" w:rsidRPr="008D71E7" w:rsidRDefault="00DA27FD" w:rsidP="00DA27FD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3. Кон И.С. Что такое буллинг, как с ним бороться? [Электронный ресурс] Режим доступа: http://www.sexology.narod.ru/info18.html. (дата обращения: 06.06.2016)</w:t>
      </w:r>
    </w:p>
    <w:p w:rsidR="00DA27FD" w:rsidRPr="008D71E7" w:rsidRDefault="00DA27FD" w:rsidP="00DA27FD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 Кривцова С.В. Буллинг в школе vs сплоченность неравнодушных. Организационная культура ОУ для решения проблем дисциплины </w:t>
      </w:r>
      <w:r w:rsidR="00B0645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 противостояния насилию. - М.: Федеральный институт развития образования,</w:t>
      </w:r>
      <w:r w:rsidR="00B0645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2011. - 120 с.</w:t>
      </w:r>
    </w:p>
    <w:p w:rsidR="00DA27FD" w:rsidRPr="008D71E7" w:rsidRDefault="00DA27FD" w:rsidP="00DA27FD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5. Лэйн Д. А. Школьная травля (буллинг) //Детская и подростковая психотерапия / под ред. Д. Лэйна и Э. Миллера. - СПб.: Питер, 2001. С. 240-276.</w:t>
      </w:r>
    </w:p>
    <w:p w:rsidR="00DA27FD" w:rsidRPr="008D71E7" w:rsidRDefault="00DA27FD" w:rsidP="00DA27FD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6. Методические рекомендации по предотвращению буллинга (травли среди</w:t>
      </w:r>
    </w:p>
    <w:p w:rsidR="00DA27FD" w:rsidRPr="008D71E7" w:rsidRDefault="00DA27FD" w:rsidP="00DA27FD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сверстников) в детских коллективах /Сост. А.Е. Довиденко и др. – Екатеринбург: «Семья детям», 2014. - 29 с.</w:t>
      </w:r>
    </w:p>
    <w:p w:rsidR="00DA27FD" w:rsidRPr="008D71E7" w:rsidRDefault="00DA27FD" w:rsidP="00DA27FD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7. Мерцалова Т. Насилие в школе: что противопоставить жестокости </w:t>
      </w:r>
      <w:r w:rsidR="00B0645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и агрессии? // Директор школы. 2000. – № 3. – С. 25–32.</w:t>
      </w:r>
    </w:p>
    <w:p w:rsidR="00DA27FD" w:rsidRPr="008D71E7" w:rsidRDefault="00DA27FD" w:rsidP="00DA27FD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8. Ожиёва Е.Н. Буллинг как разновидность насилия. Школьный буллинг [Электронный ресурс] //Психологи и социология. 2008. №5. Режим доступа:http://www.rusnauka.com/33_NIEK_2008/Psihologia/37294.doc.htm (дата обращения: 03.06.2016)</w:t>
      </w:r>
    </w:p>
    <w:p w:rsidR="00DA27FD" w:rsidRPr="008D71E7" w:rsidRDefault="00DA27FD" w:rsidP="00DA27FD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9. Практическая психология образования / Под ред. И.В. Дубровиной. – М.:</w:t>
      </w:r>
    </w:p>
    <w:p w:rsidR="00DA27FD" w:rsidRPr="008D71E7" w:rsidRDefault="00DA27FD" w:rsidP="00DA27FD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«Академия», 2000. - 528 с.</w:t>
      </w:r>
    </w:p>
    <w:p w:rsidR="00DA27FD" w:rsidRPr="008D71E7" w:rsidRDefault="00DA27FD" w:rsidP="00DA27FD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10. Предотвращение насилия в образовательных учреждениях. Методическое</w:t>
      </w:r>
    </w:p>
    <w:p w:rsidR="00DA27FD" w:rsidRPr="008D71E7" w:rsidRDefault="00DA27FD" w:rsidP="00DA27FD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пособие для педагогических работников /Л.А. Глазырина, М.А. Костенко; под ред. Т.А. Епояна. - М.: БЭСТ-принт, 2015. - 144 с.</w:t>
      </w:r>
    </w:p>
    <w:p w:rsidR="00DA27FD" w:rsidRPr="008D71E7" w:rsidRDefault="00DA27FD" w:rsidP="00DA27FD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>11. Школа без насилия. Методическое пособие / Под ред. Н.Ю. Синягиной, Т.Ю. Райфшнайдер. М.: АНО «Цнпро», 2015. - 150 с.</w:t>
      </w:r>
    </w:p>
    <w:p w:rsidR="00DA27FD" w:rsidRPr="008D71E7" w:rsidRDefault="00DA27FD" w:rsidP="00DA27FD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12. Материалы к проекту «Скажем буллингу "Нет!"» (программа профилактики буллинга в образовательной организации) </w:t>
      </w:r>
      <w:hyperlink r:id="rId22" w:history="1">
        <w:r w:rsidRPr="008D71E7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</w:rPr>
          <w:t>http://psy.su/psyche/projects/1813/</w:t>
        </w:r>
      </w:hyperlink>
      <w:r w:rsidRPr="008D71E7">
        <w:rPr>
          <w:rStyle w:val="a3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D71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</w:p>
    <w:p w:rsidR="00094DD4" w:rsidRPr="008D71E7" w:rsidRDefault="00094DD4" w:rsidP="00DA27FD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094DD4" w:rsidRPr="008D71E7">
      <w:footerReference w:type="default" r:id="rId2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55F2" w:rsidRDefault="00B755F2" w:rsidP="00763A51">
      <w:pPr>
        <w:spacing w:after="0" w:line="240" w:lineRule="auto"/>
      </w:pPr>
      <w:r>
        <w:separator/>
      </w:r>
    </w:p>
  </w:endnote>
  <w:endnote w:type="continuationSeparator" w:id="0">
    <w:p w:rsidR="00B755F2" w:rsidRDefault="00B755F2" w:rsidP="00763A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72680304"/>
      <w:docPartObj>
        <w:docPartGallery w:val="Page Numbers (Bottom of Page)"/>
        <w:docPartUnique/>
      </w:docPartObj>
    </w:sdtPr>
    <w:sdtEndPr/>
    <w:sdtContent>
      <w:p w:rsidR="001D3E7A" w:rsidRDefault="001D3E7A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0590">
          <w:rPr>
            <w:noProof/>
          </w:rPr>
          <w:t>1</w:t>
        </w:r>
        <w:r>
          <w:fldChar w:fldCharType="end"/>
        </w:r>
      </w:p>
    </w:sdtContent>
  </w:sdt>
  <w:p w:rsidR="001D3E7A" w:rsidRDefault="001D3E7A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78079504"/>
      <w:docPartObj>
        <w:docPartGallery w:val="Page Numbers (Bottom of Page)"/>
        <w:docPartUnique/>
      </w:docPartObj>
    </w:sdtPr>
    <w:sdtEndPr/>
    <w:sdtContent>
      <w:p w:rsidR="001D3E7A" w:rsidRDefault="001D3E7A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0590">
          <w:rPr>
            <w:noProof/>
          </w:rPr>
          <w:t>25</w:t>
        </w:r>
        <w:r>
          <w:fldChar w:fldCharType="end"/>
        </w:r>
      </w:p>
    </w:sdtContent>
  </w:sdt>
  <w:p w:rsidR="001D3E7A" w:rsidRDefault="001D3E7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55F2" w:rsidRDefault="00B755F2" w:rsidP="00763A51">
      <w:pPr>
        <w:spacing w:after="0" w:line="240" w:lineRule="auto"/>
      </w:pPr>
      <w:r>
        <w:separator/>
      </w:r>
    </w:p>
  </w:footnote>
  <w:footnote w:type="continuationSeparator" w:id="0">
    <w:p w:rsidR="00B755F2" w:rsidRDefault="00B755F2" w:rsidP="00763A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786309"/>
    <w:multiLevelType w:val="hybridMultilevel"/>
    <w:tmpl w:val="2FC899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4D1338"/>
    <w:multiLevelType w:val="hybridMultilevel"/>
    <w:tmpl w:val="EDEE71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AD7B73"/>
    <w:multiLevelType w:val="hybridMultilevel"/>
    <w:tmpl w:val="86447B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0B2AEF"/>
    <w:multiLevelType w:val="hybridMultilevel"/>
    <w:tmpl w:val="7940EE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A82DE8"/>
    <w:multiLevelType w:val="hybridMultilevel"/>
    <w:tmpl w:val="C7FCC5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6D4138"/>
    <w:multiLevelType w:val="hybridMultilevel"/>
    <w:tmpl w:val="BD5C0BF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60950771"/>
    <w:multiLevelType w:val="hybridMultilevel"/>
    <w:tmpl w:val="6D0CE624"/>
    <w:lvl w:ilvl="0" w:tplc="0419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7">
    <w:nsid w:val="60EC0ABB"/>
    <w:multiLevelType w:val="hybridMultilevel"/>
    <w:tmpl w:val="CAD4A8E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6EAA5090"/>
    <w:multiLevelType w:val="hybridMultilevel"/>
    <w:tmpl w:val="A8C893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C23CAF"/>
    <w:multiLevelType w:val="hybridMultilevel"/>
    <w:tmpl w:val="85441A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C354A79"/>
    <w:multiLevelType w:val="hybridMultilevel"/>
    <w:tmpl w:val="7F2419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0"/>
  </w:num>
  <w:num w:numId="4">
    <w:abstractNumId w:val="1"/>
  </w:num>
  <w:num w:numId="5">
    <w:abstractNumId w:val="9"/>
  </w:num>
  <w:num w:numId="6">
    <w:abstractNumId w:val="3"/>
  </w:num>
  <w:num w:numId="7">
    <w:abstractNumId w:val="7"/>
  </w:num>
  <w:num w:numId="8">
    <w:abstractNumId w:val="5"/>
  </w:num>
  <w:num w:numId="9">
    <w:abstractNumId w:val="10"/>
  </w:num>
  <w:num w:numId="10">
    <w:abstractNumId w:val="2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8B7"/>
    <w:rsid w:val="000118B7"/>
    <w:rsid w:val="0001387C"/>
    <w:rsid w:val="00094DD4"/>
    <w:rsid w:val="000C7DDE"/>
    <w:rsid w:val="000E539A"/>
    <w:rsid w:val="00114E54"/>
    <w:rsid w:val="0015353D"/>
    <w:rsid w:val="00182643"/>
    <w:rsid w:val="001A1168"/>
    <w:rsid w:val="001D3E7A"/>
    <w:rsid w:val="001F66F9"/>
    <w:rsid w:val="002D6DAD"/>
    <w:rsid w:val="00321F95"/>
    <w:rsid w:val="003352A1"/>
    <w:rsid w:val="00352724"/>
    <w:rsid w:val="00394F36"/>
    <w:rsid w:val="003C4924"/>
    <w:rsid w:val="003D4537"/>
    <w:rsid w:val="003D4BFA"/>
    <w:rsid w:val="003F36E8"/>
    <w:rsid w:val="003F4D41"/>
    <w:rsid w:val="00410B1A"/>
    <w:rsid w:val="00434CC1"/>
    <w:rsid w:val="004460AE"/>
    <w:rsid w:val="00447370"/>
    <w:rsid w:val="00476FB6"/>
    <w:rsid w:val="00557A6B"/>
    <w:rsid w:val="005A3887"/>
    <w:rsid w:val="005E0807"/>
    <w:rsid w:val="006478C9"/>
    <w:rsid w:val="006A2FAB"/>
    <w:rsid w:val="006B29BA"/>
    <w:rsid w:val="00712AF5"/>
    <w:rsid w:val="00727F1B"/>
    <w:rsid w:val="007618F2"/>
    <w:rsid w:val="00763A51"/>
    <w:rsid w:val="0076547F"/>
    <w:rsid w:val="007851E6"/>
    <w:rsid w:val="00797A0B"/>
    <w:rsid w:val="007E5756"/>
    <w:rsid w:val="0082731B"/>
    <w:rsid w:val="008D71E7"/>
    <w:rsid w:val="008D758F"/>
    <w:rsid w:val="008F04A4"/>
    <w:rsid w:val="008F2C92"/>
    <w:rsid w:val="009052DA"/>
    <w:rsid w:val="009251D3"/>
    <w:rsid w:val="0096587D"/>
    <w:rsid w:val="00991D83"/>
    <w:rsid w:val="009A0590"/>
    <w:rsid w:val="00A05E7A"/>
    <w:rsid w:val="00A773C9"/>
    <w:rsid w:val="00AF406B"/>
    <w:rsid w:val="00B0645C"/>
    <w:rsid w:val="00B157D1"/>
    <w:rsid w:val="00B654F4"/>
    <w:rsid w:val="00B755F2"/>
    <w:rsid w:val="00B935D0"/>
    <w:rsid w:val="00B94F48"/>
    <w:rsid w:val="00BD0B04"/>
    <w:rsid w:val="00C362D7"/>
    <w:rsid w:val="00C76782"/>
    <w:rsid w:val="00C95F54"/>
    <w:rsid w:val="00D0282E"/>
    <w:rsid w:val="00D81E3E"/>
    <w:rsid w:val="00D94313"/>
    <w:rsid w:val="00DA27FD"/>
    <w:rsid w:val="00DB1468"/>
    <w:rsid w:val="00DD4C8F"/>
    <w:rsid w:val="00E319AC"/>
    <w:rsid w:val="00EB28E6"/>
    <w:rsid w:val="00EC3710"/>
    <w:rsid w:val="00F21C42"/>
    <w:rsid w:val="00F3599B"/>
    <w:rsid w:val="00F46F15"/>
    <w:rsid w:val="00FC6B9D"/>
    <w:rsid w:val="00FD1FA2"/>
    <w:rsid w:val="00FE0ED9"/>
    <w:rsid w:val="00FE21C3"/>
    <w:rsid w:val="00FF4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A457ED-30A4-4703-BAEE-478D660BE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A2FAB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4460AE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63A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63A51"/>
  </w:style>
  <w:style w:type="paragraph" w:styleId="a7">
    <w:name w:val="footer"/>
    <w:basedOn w:val="a"/>
    <w:link w:val="a8"/>
    <w:uiPriority w:val="99"/>
    <w:unhideWhenUsed/>
    <w:rsid w:val="00763A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63A51"/>
  </w:style>
  <w:style w:type="paragraph" w:styleId="a9">
    <w:name w:val="Balloon Text"/>
    <w:basedOn w:val="a"/>
    <w:link w:val="aa"/>
    <w:uiPriority w:val="99"/>
    <w:semiHidden/>
    <w:unhideWhenUsed/>
    <w:rsid w:val="00F21C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21C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81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hyperlink" Target="http://psy.su/psyche/projects/1813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C9A438-0E16-4A43-B2F6-96A66B472F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4595</Words>
  <Characters>26194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Оганов Рафаэл Сумбатович</dc:creator>
  <cp:keywords/>
  <dc:description/>
  <cp:lastModifiedBy>kab-37</cp:lastModifiedBy>
  <cp:revision>2</cp:revision>
  <cp:lastPrinted>2020-09-25T09:52:00Z</cp:lastPrinted>
  <dcterms:created xsi:type="dcterms:W3CDTF">2021-03-19T11:42:00Z</dcterms:created>
  <dcterms:modified xsi:type="dcterms:W3CDTF">2021-03-19T11:42:00Z</dcterms:modified>
</cp:coreProperties>
</file>